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B9" w:rsidRDefault="00386A0A">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СОБСТВЕНОСТТА</w:t>
      </w:r>
    </w:p>
    <w:p w:rsidR="008B2BB9" w:rsidRDefault="008B2BB9">
      <w:pPr>
        <w:spacing w:after="0" w:line="240" w:lineRule="auto"/>
        <w:jc w:val="center"/>
        <w:rPr>
          <w:rFonts w:ascii="Times New Roman" w:eastAsia="Times New Roman" w:hAnsi="Times New Roman" w:cs="Times New Roman"/>
          <w:b/>
          <w:bCs/>
          <w:sz w:val="28"/>
          <w:szCs w:val="28"/>
        </w:rPr>
      </w:pPr>
    </w:p>
    <w:p w:rsidR="008B2BB9" w:rsidRDefault="00386A0A">
      <w:pPr>
        <w:spacing w:after="0" w:line="240" w:lineRule="auto"/>
        <w:ind w:firstLine="855"/>
        <w:divId w:val="667097110"/>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Отразена деноминацията от 05.07.1999 г.</w:t>
      </w:r>
    </w:p>
    <w:p w:rsidR="008B2BB9" w:rsidRDefault="00386A0A">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бр.92 от 16 Ноември 1951г.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 от 11 Февруари 1958г.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бр.90 от 8 Ноември 1960г.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бр.99 от 20 Декември 1963г.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бр.26 от 30 Март 1973г.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бр.27 от 3 Април 1973г.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бр.54 от 12 Юли 1974г.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бр.87 от 8 Ноември 1974г.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бр.55 от 14 Юли 1978г.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бр.36 от 8 Май 1979г.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бр.19 от 8 Март 1985г.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бр.14 от 19 Февруари 1988г.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бр.91 от 2 Декември 1988г.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бр.38 от 19 Май 1989г.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бр.31 от 17 Април 1990г.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бр.77 от 17 Септември 1991г.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бр.33 от 19 Април 1996г.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бр.100 от 31 Октомври 1997г.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бр.90 от 15 Октомври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бр.34 от 25 Април 2000г.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21 Юли 2000г.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бр.32 от 12 Април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бр.46 от 6 Юни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22 Декември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бр.24 от 20 Март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20 Юли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бр.113 от 28 Декември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бр.54 от 13 Юни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бр.109 от 23 Декември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 от 23 Януари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бр.100 от 21 Декември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бр.57 от 26 Юли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29 Декември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бр.107 от 24 Декември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 от 19 Януари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бр.18 от 28 Февруари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бр.18 от 4 Март 2022г.</w:t>
      </w:r>
    </w:p>
    <w:p w:rsidR="008B2BB9" w:rsidRDefault="008B2BB9">
      <w:pPr>
        <w:spacing w:after="0" w:line="240" w:lineRule="auto"/>
        <w:jc w:val="center"/>
        <w:rPr>
          <w:rFonts w:ascii="Times New Roman" w:eastAsia="Times New Roman" w:hAnsi="Times New Roman" w:cs="Times New Roman"/>
          <w:b/>
          <w:bCs/>
          <w:sz w:val="28"/>
          <w:szCs w:val="28"/>
        </w:rPr>
      </w:pPr>
    </w:p>
    <w:p w:rsidR="008B2BB9" w:rsidRDefault="00386A0A">
      <w:pPr>
        <w:spacing w:after="0" w:line="240" w:lineRule="auto"/>
        <w:ind w:firstLine="855"/>
        <w:divId w:val="537083255"/>
        <w:rPr>
          <w:rFonts w:ascii="Times New Roman" w:eastAsia="Times New Roman" w:hAnsi="Times New Roman" w:cs="Times New Roman"/>
          <w:sz w:val="24"/>
          <w:szCs w:val="24"/>
        </w:rPr>
      </w:pPr>
      <w:r>
        <w:rPr>
          <w:rFonts w:ascii="Times New Roman" w:eastAsia="Times New Roman" w:hAnsi="Times New Roman" w:cs="Times New Roman"/>
          <w:sz w:val="24"/>
          <w:szCs w:val="24"/>
        </w:rPr>
        <w:t>Чл. 1. (Изм. - ДВ, бр. 31 от 1990 г.) Този закон урежда собствеността, другите вещни права и тяхното придобиване, изгубване и защита, както и владението и вписванията.</w:t>
      </w:r>
    </w:p>
    <w:p w:rsidR="008B2BB9" w:rsidRDefault="008B2BB9">
      <w:pPr>
        <w:spacing w:after="0" w:line="240" w:lineRule="auto"/>
        <w:ind w:firstLine="855"/>
        <w:divId w:val="425154457"/>
        <w:rPr>
          <w:rFonts w:ascii="Times New Roman" w:eastAsia="Times New Roman" w:hAnsi="Times New Roman" w:cs="Times New Roman"/>
          <w:sz w:val="24"/>
          <w:szCs w:val="24"/>
        </w:rPr>
      </w:pPr>
    </w:p>
    <w:p w:rsidR="008B2BB9" w:rsidRDefault="00386A0A">
      <w:pPr>
        <w:spacing w:after="0" w:line="240" w:lineRule="auto"/>
        <w:ind w:firstLine="855"/>
        <w:divId w:val="759251456"/>
        <w:rPr>
          <w:rFonts w:ascii="Times New Roman" w:eastAsia="Times New Roman" w:hAnsi="Times New Roman" w:cs="Times New Roman"/>
          <w:sz w:val="24"/>
          <w:szCs w:val="24"/>
        </w:rPr>
      </w:pPr>
      <w:r>
        <w:rPr>
          <w:rFonts w:ascii="Times New Roman" w:eastAsia="Times New Roman" w:hAnsi="Times New Roman" w:cs="Times New Roman"/>
          <w:sz w:val="24"/>
          <w:szCs w:val="24"/>
        </w:rPr>
        <w:t>Чл. 2. (Изм. - ДВ, бр. 31 от 1990 г.) Собствеността принадлежи на държавата, на общините, на кооперациите и други юридически лица и на граждани.</w:t>
      </w:r>
    </w:p>
    <w:p w:rsidR="008B2BB9" w:rsidRDefault="00386A0A">
      <w:pPr>
        <w:spacing w:after="0" w:line="240" w:lineRule="auto"/>
        <w:ind w:firstLine="855"/>
        <w:divId w:val="595403907"/>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33 от 1996 г.) Всички видове собственост се ползуват с еднакви възможности за развитие и закрила.</w:t>
      </w:r>
    </w:p>
    <w:p w:rsidR="008B2BB9" w:rsidRDefault="008B2BB9">
      <w:pPr>
        <w:spacing w:after="0" w:line="240" w:lineRule="auto"/>
        <w:ind w:firstLine="855"/>
        <w:divId w:val="1141918496"/>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I. ДЪРЖАВНА И ОБЩИНСКА СОБСТВЕНОСТ</w:t>
      </w:r>
    </w:p>
    <w:p w:rsidR="008B2BB9" w:rsidRDefault="00386A0A">
      <w:pPr>
        <w:spacing w:after="0" w:line="240" w:lineRule="auto"/>
        <w:ind w:firstLine="855"/>
        <w:divId w:val="916012986"/>
        <w:rPr>
          <w:rFonts w:ascii="Times New Roman" w:eastAsia="Times New Roman" w:hAnsi="Times New Roman" w:cs="Times New Roman"/>
          <w:sz w:val="24"/>
          <w:szCs w:val="24"/>
        </w:rPr>
      </w:pPr>
      <w:r>
        <w:rPr>
          <w:rFonts w:ascii="Times New Roman" w:eastAsia="Times New Roman" w:hAnsi="Times New Roman" w:cs="Times New Roman"/>
          <w:sz w:val="24"/>
          <w:szCs w:val="24"/>
        </w:rPr>
        <w:t>Чл. 3. (Отм. - ДВ, бр. 31 от 1990 г.)</w:t>
      </w:r>
    </w:p>
    <w:p w:rsidR="008B2BB9" w:rsidRDefault="008B2BB9">
      <w:pPr>
        <w:spacing w:after="0" w:line="240" w:lineRule="auto"/>
        <w:ind w:firstLine="855"/>
        <w:divId w:val="1794055340"/>
        <w:rPr>
          <w:rFonts w:ascii="Times New Roman" w:eastAsia="Times New Roman" w:hAnsi="Times New Roman" w:cs="Times New Roman"/>
          <w:sz w:val="24"/>
          <w:szCs w:val="24"/>
        </w:rPr>
      </w:pPr>
    </w:p>
    <w:p w:rsidR="008B2BB9" w:rsidRDefault="00386A0A">
      <w:pPr>
        <w:spacing w:after="0" w:line="240" w:lineRule="auto"/>
        <w:ind w:firstLine="855"/>
        <w:divId w:val="188691179"/>
        <w:rPr>
          <w:rFonts w:ascii="Times New Roman" w:eastAsia="Times New Roman" w:hAnsi="Times New Roman" w:cs="Times New Roman"/>
          <w:sz w:val="24"/>
          <w:szCs w:val="24"/>
        </w:rPr>
      </w:pPr>
      <w:r>
        <w:rPr>
          <w:rFonts w:ascii="Times New Roman" w:eastAsia="Times New Roman" w:hAnsi="Times New Roman" w:cs="Times New Roman"/>
          <w:sz w:val="24"/>
          <w:szCs w:val="24"/>
        </w:rPr>
        <w:t>Чл. 4. (Отм. - ДВ, бр. 31 от 1990 г.)</w:t>
      </w:r>
    </w:p>
    <w:p w:rsidR="008B2BB9" w:rsidRDefault="008B2BB9">
      <w:pPr>
        <w:spacing w:after="0" w:line="240" w:lineRule="auto"/>
        <w:ind w:firstLine="855"/>
        <w:divId w:val="1763918735"/>
        <w:rPr>
          <w:rFonts w:ascii="Times New Roman" w:eastAsia="Times New Roman" w:hAnsi="Times New Roman" w:cs="Times New Roman"/>
          <w:sz w:val="24"/>
          <w:szCs w:val="24"/>
        </w:rPr>
      </w:pPr>
    </w:p>
    <w:p w:rsidR="008B2BB9" w:rsidRDefault="00386A0A">
      <w:pPr>
        <w:spacing w:after="0" w:line="240" w:lineRule="auto"/>
        <w:ind w:firstLine="855"/>
        <w:divId w:val="1454014230"/>
        <w:rPr>
          <w:rFonts w:ascii="Times New Roman" w:eastAsia="Times New Roman" w:hAnsi="Times New Roman" w:cs="Times New Roman"/>
          <w:sz w:val="24"/>
          <w:szCs w:val="24"/>
        </w:rPr>
      </w:pPr>
      <w:r>
        <w:rPr>
          <w:rFonts w:ascii="Times New Roman" w:eastAsia="Times New Roman" w:hAnsi="Times New Roman" w:cs="Times New Roman"/>
          <w:sz w:val="24"/>
          <w:szCs w:val="24"/>
        </w:rPr>
        <w:t>Чл. 5. (Отм. - ДВ, бр. 31 от 1990 г.)</w:t>
      </w:r>
    </w:p>
    <w:p w:rsidR="008B2BB9" w:rsidRDefault="008B2BB9">
      <w:pPr>
        <w:spacing w:after="0" w:line="240" w:lineRule="auto"/>
        <w:ind w:firstLine="855"/>
        <w:divId w:val="489952284"/>
        <w:rPr>
          <w:rFonts w:ascii="Times New Roman" w:eastAsia="Times New Roman" w:hAnsi="Times New Roman" w:cs="Times New Roman"/>
          <w:sz w:val="24"/>
          <w:szCs w:val="24"/>
        </w:rPr>
      </w:pPr>
    </w:p>
    <w:p w:rsidR="008B2BB9" w:rsidRDefault="00386A0A">
      <w:pPr>
        <w:spacing w:after="0" w:line="240" w:lineRule="auto"/>
        <w:ind w:firstLine="855"/>
        <w:divId w:val="2072076756"/>
        <w:rPr>
          <w:rFonts w:ascii="Times New Roman" w:eastAsia="Times New Roman" w:hAnsi="Times New Roman" w:cs="Times New Roman"/>
          <w:sz w:val="24"/>
          <w:szCs w:val="24"/>
        </w:rPr>
      </w:pPr>
      <w:r>
        <w:rPr>
          <w:rFonts w:ascii="Times New Roman" w:eastAsia="Times New Roman" w:hAnsi="Times New Roman" w:cs="Times New Roman"/>
          <w:sz w:val="24"/>
          <w:szCs w:val="24"/>
        </w:rPr>
        <w:t>Чл. 6. (Изм. - ДВ, бр. 31 от 1990 г., изм. - ДВ, бр. 77 от 1991 г., изм. - ДВ, бр. 33 от 1996 г.) Собствеността на държавата и на общините е публична и частна.</w:t>
      </w:r>
    </w:p>
    <w:p w:rsidR="008B2BB9" w:rsidRDefault="008B2BB9">
      <w:pPr>
        <w:spacing w:after="0" w:line="240" w:lineRule="auto"/>
        <w:ind w:firstLine="855"/>
        <w:divId w:val="977566338"/>
        <w:rPr>
          <w:rFonts w:ascii="Times New Roman" w:eastAsia="Times New Roman" w:hAnsi="Times New Roman" w:cs="Times New Roman"/>
          <w:sz w:val="24"/>
          <w:szCs w:val="24"/>
        </w:rPr>
      </w:pPr>
    </w:p>
    <w:p w:rsidR="008B2BB9" w:rsidRDefault="00386A0A">
      <w:pPr>
        <w:spacing w:after="0" w:line="240" w:lineRule="auto"/>
        <w:ind w:firstLine="855"/>
        <w:divId w:val="87384697"/>
        <w:rPr>
          <w:rFonts w:ascii="Times New Roman" w:eastAsia="Times New Roman" w:hAnsi="Times New Roman" w:cs="Times New Roman"/>
          <w:sz w:val="24"/>
          <w:szCs w:val="24"/>
        </w:rPr>
      </w:pPr>
      <w:r>
        <w:rPr>
          <w:rFonts w:ascii="Times New Roman" w:eastAsia="Times New Roman" w:hAnsi="Times New Roman" w:cs="Times New Roman"/>
          <w:sz w:val="24"/>
          <w:szCs w:val="24"/>
        </w:rPr>
        <w:t>Чл. 7. (Изм. - ДВ, бр. 31 от 1990 г., изм. - ДВ, бр. 33 от 1996 г.) Режимът на обектите на държавната и на общинската собственост се определя с отделни закони.</w:t>
      </w:r>
    </w:p>
    <w:p w:rsidR="008B2BB9" w:rsidRDefault="008B2BB9">
      <w:pPr>
        <w:spacing w:after="0" w:line="240" w:lineRule="auto"/>
        <w:ind w:firstLine="855"/>
        <w:divId w:val="1883980083"/>
        <w:rPr>
          <w:rFonts w:ascii="Times New Roman" w:eastAsia="Times New Roman" w:hAnsi="Times New Roman" w:cs="Times New Roman"/>
          <w:sz w:val="24"/>
          <w:szCs w:val="24"/>
        </w:rPr>
      </w:pPr>
    </w:p>
    <w:p w:rsidR="008B2BB9" w:rsidRDefault="00386A0A">
      <w:pPr>
        <w:spacing w:after="0" w:line="240" w:lineRule="auto"/>
        <w:ind w:firstLine="855"/>
        <w:divId w:val="1430933752"/>
        <w:rPr>
          <w:rFonts w:ascii="Times New Roman" w:eastAsia="Times New Roman" w:hAnsi="Times New Roman" w:cs="Times New Roman"/>
          <w:sz w:val="24"/>
          <w:szCs w:val="24"/>
        </w:rPr>
      </w:pPr>
      <w:r>
        <w:rPr>
          <w:rFonts w:ascii="Times New Roman" w:eastAsia="Times New Roman" w:hAnsi="Times New Roman" w:cs="Times New Roman"/>
          <w:sz w:val="24"/>
          <w:szCs w:val="24"/>
        </w:rPr>
        <w:t>Чл. 8. (Изм. - ДВ, бр. 31 от 1990 г., отм. - ДВ, бр. 33 от 1996 г.)</w:t>
      </w:r>
    </w:p>
    <w:p w:rsidR="008B2BB9" w:rsidRDefault="008B2BB9">
      <w:pPr>
        <w:spacing w:after="0" w:line="240" w:lineRule="auto"/>
        <w:ind w:firstLine="855"/>
        <w:divId w:val="1608075333"/>
        <w:rPr>
          <w:rFonts w:ascii="Times New Roman" w:eastAsia="Times New Roman" w:hAnsi="Times New Roman" w:cs="Times New Roman"/>
          <w:sz w:val="24"/>
          <w:szCs w:val="24"/>
        </w:rPr>
      </w:pPr>
    </w:p>
    <w:p w:rsidR="008B2BB9" w:rsidRDefault="00386A0A">
      <w:pPr>
        <w:spacing w:after="0" w:line="240" w:lineRule="auto"/>
        <w:ind w:firstLine="855"/>
        <w:divId w:val="569196060"/>
        <w:rPr>
          <w:rFonts w:ascii="Times New Roman" w:eastAsia="Times New Roman" w:hAnsi="Times New Roman" w:cs="Times New Roman"/>
          <w:sz w:val="24"/>
          <w:szCs w:val="24"/>
        </w:rPr>
      </w:pPr>
      <w:r>
        <w:rPr>
          <w:rFonts w:ascii="Times New Roman" w:eastAsia="Times New Roman" w:hAnsi="Times New Roman" w:cs="Times New Roman"/>
          <w:sz w:val="24"/>
          <w:szCs w:val="24"/>
        </w:rPr>
        <w:t>Чл. 9. (Отм. - ДВ, бр. 91 от 1988 г.)</w:t>
      </w:r>
    </w:p>
    <w:p w:rsidR="008B2BB9" w:rsidRDefault="008B2BB9">
      <w:pPr>
        <w:spacing w:after="0" w:line="240" w:lineRule="auto"/>
        <w:ind w:firstLine="855"/>
        <w:divId w:val="1441417480"/>
        <w:rPr>
          <w:rFonts w:ascii="Times New Roman" w:eastAsia="Times New Roman" w:hAnsi="Times New Roman" w:cs="Times New Roman"/>
          <w:sz w:val="24"/>
          <w:szCs w:val="24"/>
        </w:rPr>
      </w:pPr>
    </w:p>
    <w:p w:rsidR="008B2BB9" w:rsidRDefault="00386A0A">
      <w:pPr>
        <w:spacing w:after="0" w:line="240" w:lineRule="auto"/>
        <w:ind w:firstLine="855"/>
        <w:divId w:val="1201170548"/>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(Отм. - ДВ, бр. 91 от 1988 г.)</w:t>
      </w:r>
    </w:p>
    <w:p w:rsidR="008B2BB9" w:rsidRDefault="008B2BB9">
      <w:pPr>
        <w:spacing w:after="0" w:line="240" w:lineRule="auto"/>
        <w:ind w:firstLine="855"/>
        <w:divId w:val="1560094006"/>
        <w:rPr>
          <w:rFonts w:ascii="Times New Roman" w:eastAsia="Times New Roman" w:hAnsi="Times New Roman" w:cs="Times New Roman"/>
          <w:sz w:val="24"/>
          <w:szCs w:val="24"/>
        </w:rPr>
      </w:pPr>
    </w:p>
    <w:p w:rsidR="008B2BB9" w:rsidRDefault="00386A0A">
      <w:pPr>
        <w:spacing w:after="0" w:line="240" w:lineRule="auto"/>
        <w:ind w:firstLine="855"/>
        <w:divId w:val="597522638"/>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(Отм. - ДВ, бр. 91 от 1988 г.)</w:t>
      </w:r>
    </w:p>
    <w:p w:rsidR="008B2BB9" w:rsidRDefault="008B2BB9">
      <w:pPr>
        <w:spacing w:after="0" w:line="240" w:lineRule="auto"/>
        <w:ind w:firstLine="855"/>
        <w:divId w:val="686054427"/>
        <w:rPr>
          <w:rFonts w:ascii="Times New Roman" w:eastAsia="Times New Roman" w:hAnsi="Times New Roman" w:cs="Times New Roman"/>
          <w:sz w:val="24"/>
          <w:szCs w:val="24"/>
        </w:rPr>
      </w:pPr>
    </w:p>
    <w:p w:rsidR="008B2BB9" w:rsidRDefault="00386A0A">
      <w:pPr>
        <w:spacing w:after="0" w:line="240" w:lineRule="auto"/>
        <w:ind w:firstLine="855"/>
        <w:divId w:val="693924048"/>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(Отм. - ДВ, бр. 31 от 1990 г.)</w:t>
      </w:r>
    </w:p>
    <w:p w:rsidR="008B2BB9" w:rsidRDefault="008B2BB9">
      <w:pPr>
        <w:spacing w:after="0" w:line="240" w:lineRule="auto"/>
        <w:ind w:firstLine="855"/>
        <w:divId w:val="2141075095"/>
        <w:rPr>
          <w:rFonts w:ascii="Times New Roman" w:eastAsia="Times New Roman" w:hAnsi="Times New Roman" w:cs="Times New Roman"/>
          <w:sz w:val="24"/>
          <w:szCs w:val="24"/>
        </w:rPr>
      </w:pPr>
    </w:p>
    <w:p w:rsidR="008B2BB9" w:rsidRDefault="00386A0A">
      <w:pPr>
        <w:spacing w:after="0" w:line="240" w:lineRule="auto"/>
        <w:ind w:firstLine="855"/>
        <w:divId w:val="1307586043"/>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(Отм. - ДВ, бр. 33 от 1996 г.)</w:t>
      </w:r>
    </w:p>
    <w:p w:rsidR="008B2BB9" w:rsidRDefault="008B2BB9">
      <w:pPr>
        <w:spacing w:after="0" w:line="240" w:lineRule="auto"/>
        <w:ind w:firstLine="855"/>
        <w:divId w:val="288783339"/>
        <w:rPr>
          <w:rFonts w:ascii="Times New Roman" w:eastAsia="Times New Roman" w:hAnsi="Times New Roman" w:cs="Times New Roman"/>
          <w:sz w:val="24"/>
          <w:szCs w:val="24"/>
        </w:rPr>
      </w:pPr>
    </w:p>
    <w:p w:rsidR="008B2BB9" w:rsidRDefault="00386A0A">
      <w:pPr>
        <w:spacing w:after="0" w:line="240" w:lineRule="auto"/>
        <w:ind w:firstLine="855"/>
        <w:divId w:val="633827267"/>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(Отм. - ДВ, бр. 33 от 1996 г.)</w:t>
      </w:r>
    </w:p>
    <w:p w:rsidR="008B2BB9" w:rsidRDefault="008B2BB9">
      <w:pPr>
        <w:spacing w:after="0" w:line="240" w:lineRule="auto"/>
        <w:ind w:firstLine="855"/>
        <w:divId w:val="646711044"/>
        <w:rPr>
          <w:rFonts w:ascii="Times New Roman" w:eastAsia="Times New Roman" w:hAnsi="Times New Roman" w:cs="Times New Roman"/>
          <w:sz w:val="24"/>
          <w:szCs w:val="24"/>
        </w:rPr>
      </w:pPr>
    </w:p>
    <w:p w:rsidR="008B2BB9" w:rsidRDefault="00386A0A">
      <w:pPr>
        <w:spacing w:after="0" w:line="240" w:lineRule="auto"/>
        <w:ind w:firstLine="855"/>
        <w:divId w:val="1095398854"/>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(Отм. - ДВ, бр. 33 от 1996 г.)</w:t>
      </w:r>
    </w:p>
    <w:p w:rsidR="008B2BB9" w:rsidRDefault="008B2BB9">
      <w:pPr>
        <w:spacing w:after="0" w:line="240" w:lineRule="auto"/>
        <w:ind w:firstLine="855"/>
        <w:divId w:val="1664820616"/>
        <w:rPr>
          <w:rFonts w:ascii="Times New Roman" w:eastAsia="Times New Roman" w:hAnsi="Times New Roman" w:cs="Times New Roman"/>
          <w:sz w:val="24"/>
          <w:szCs w:val="24"/>
        </w:rPr>
      </w:pPr>
    </w:p>
    <w:p w:rsidR="008B2BB9" w:rsidRDefault="00386A0A">
      <w:pPr>
        <w:spacing w:after="0" w:line="240" w:lineRule="auto"/>
        <w:ind w:firstLine="855"/>
        <w:divId w:val="1670911227"/>
        <w:rPr>
          <w:rFonts w:ascii="Times New Roman" w:eastAsia="Times New Roman" w:hAnsi="Times New Roman" w:cs="Times New Roman"/>
          <w:sz w:val="24"/>
          <w:szCs w:val="24"/>
        </w:rPr>
      </w:pPr>
      <w:r>
        <w:rPr>
          <w:rFonts w:ascii="Times New Roman" w:eastAsia="Times New Roman" w:hAnsi="Times New Roman" w:cs="Times New Roman"/>
          <w:sz w:val="24"/>
          <w:szCs w:val="24"/>
        </w:rPr>
        <w:t>Чл. 15а. (Нов - ДВ, бр. 87 от 1974 г., доп. - ДВ, бр. 31 от 1990 г., отм. - ДВ, бр. 33 от 1996 г.)</w:t>
      </w:r>
    </w:p>
    <w:p w:rsidR="008B2BB9" w:rsidRDefault="008B2BB9">
      <w:pPr>
        <w:spacing w:after="0" w:line="240" w:lineRule="auto"/>
        <w:ind w:firstLine="855"/>
        <w:divId w:val="1562718360"/>
        <w:rPr>
          <w:rFonts w:ascii="Times New Roman" w:eastAsia="Times New Roman" w:hAnsi="Times New Roman" w:cs="Times New Roman"/>
          <w:sz w:val="24"/>
          <w:szCs w:val="24"/>
        </w:rPr>
      </w:pPr>
    </w:p>
    <w:p w:rsidR="008B2BB9" w:rsidRDefault="00386A0A">
      <w:pPr>
        <w:spacing w:after="0" w:line="240" w:lineRule="auto"/>
        <w:ind w:firstLine="855"/>
        <w:divId w:val="1222978338"/>
        <w:rPr>
          <w:rFonts w:ascii="Times New Roman" w:eastAsia="Times New Roman" w:hAnsi="Times New Roman" w:cs="Times New Roman"/>
          <w:sz w:val="24"/>
          <w:szCs w:val="24"/>
        </w:rPr>
      </w:pPr>
      <w:r>
        <w:rPr>
          <w:rFonts w:ascii="Times New Roman" w:eastAsia="Times New Roman" w:hAnsi="Times New Roman" w:cs="Times New Roman"/>
          <w:sz w:val="24"/>
          <w:szCs w:val="24"/>
        </w:rPr>
        <w:t>Чл. 15б. (Нов - ДВ, бр. 87 от 1974 г., отм. - ДВ, бр. 33 от 1996 г.)</w:t>
      </w:r>
    </w:p>
    <w:p w:rsidR="008B2BB9" w:rsidRDefault="008B2BB9">
      <w:pPr>
        <w:spacing w:after="0" w:line="240" w:lineRule="auto"/>
        <w:ind w:firstLine="855"/>
        <w:divId w:val="1122959804"/>
        <w:rPr>
          <w:rFonts w:ascii="Times New Roman" w:eastAsia="Times New Roman" w:hAnsi="Times New Roman" w:cs="Times New Roman"/>
          <w:sz w:val="24"/>
          <w:szCs w:val="24"/>
        </w:rPr>
      </w:pPr>
    </w:p>
    <w:p w:rsidR="008B2BB9" w:rsidRDefault="00386A0A">
      <w:pPr>
        <w:spacing w:after="0" w:line="240" w:lineRule="auto"/>
        <w:ind w:firstLine="855"/>
        <w:divId w:val="401221778"/>
        <w:rPr>
          <w:rFonts w:ascii="Times New Roman" w:eastAsia="Times New Roman" w:hAnsi="Times New Roman" w:cs="Times New Roman"/>
          <w:sz w:val="24"/>
          <w:szCs w:val="24"/>
        </w:rPr>
      </w:pPr>
      <w:r>
        <w:rPr>
          <w:rFonts w:ascii="Times New Roman" w:eastAsia="Times New Roman" w:hAnsi="Times New Roman" w:cs="Times New Roman"/>
          <w:sz w:val="24"/>
          <w:szCs w:val="24"/>
        </w:rPr>
        <w:t>Чл. 15в. (Нов - ДВ, бр. 87 от 1974 г., доп. - ДВ, бр. 31 от 1990 г., отм. - ДВ, бр. 33 от 1996 г.)</w:t>
      </w:r>
    </w:p>
    <w:p w:rsidR="008B2BB9" w:rsidRDefault="008B2BB9">
      <w:pPr>
        <w:spacing w:after="0" w:line="240" w:lineRule="auto"/>
        <w:ind w:firstLine="855"/>
        <w:divId w:val="115758148"/>
        <w:rPr>
          <w:rFonts w:ascii="Times New Roman" w:eastAsia="Times New Roman" w:hAnsi="Times New Roman" w:cs="Times New Roman"/>
          <w:sz w:val="24"/>
          <w:szCs w:val="24"/>
        </w:rPr>
      </w:pPr>
    </w:p>
    <w:p w:rsidR="008B2BB9" w:rsidRDefault="00386A0A">
      <w:pPr>
        <w:spacing w:after="0" w:line="240" w:lineRule="auto"/>
        <w:ind w:firstLine="855"/>
        <w:divId w:val="1490947366"/>
        <w:rPr>
          <w:rFonts w:ascii="Times New Roman" w:eastAsia="Times New Roman" w:hAnsi="Times New Roman" w:cs="Times New Roman"/>
          <w:sz w:val="24"/>
          <w:szCs w:val="24"/>
        </w:rPr>
      </w:pPr>
      <w:r>
        <w:rPr>
          <w:rFonts w:ascii="Times New Roman" w:eastAsia="Times New Roman" w:hAnsi="Times New Roman" w:cs="Times New Roman"/>
          <w:sz w:val="24"/>
          <w:szCs w:val="24"/>
        </w:rPr>
        <w:t>Чл. 15г. (Нов - ДВ, бр. 87 от 1974 г., отм. - ДВ, бр. 33 от 1996 г.)</w:t>
      </w:r>
    </w:p>
    <w:p w:rsidR="008B2BB9" w:rsidRDefault="008B2BB9">
      <w:pPr>
        <w:spacing w:after="0" w:line="240" w:lineRule="auto"/>
        <w:ind w:firstLine="855"/>
        <w:divId w:val="2059739230"/>
        <w:rPr>
          <w:rFonts w:ascii="Times New Roman" w:eastAsia="Times New Roman" w:hAnsi="Times New Roman" w:cs="Times New Roman"/>
          <w:sz w:val="24"/>
          <w:szCs w:val="24"/>
        </w:rPr>
      </w:pPr>
    </w:p>
    <w:p w:rsidR="008B2BB9" w:rsidRDefault="00386A0A">
      <w:pPr>
        <w:spacing w:after="0" w:line="240" w:lineRule="auto"/>
        <w:ind w:firstLine="855"/>
        <w:divId w:val="1316690281"/>
        <w:rPr>
          <w:rFonts w:ascii="Times New Roman" w:eastAsia="Times New Roman" w:hAnsi="Times New Roman" w:cs="Times New Roman"/>
          <w:sz w:val="24"/>
          <w:szCs w:val="24"/>
        </w:rPr>
      </w:pPr>
      <w:r>
        <w:rPr>
          <w:rFonts w:ascii="Times New Roman" w:eastAsia="Times New Roman" w:hAnsi="Times New Roman" w:cs="Times New Roman"/>
          <w:sz w:val="24"/>
          <w:szCs w:val="24"/>
        </w:rPr>
        <w:t>Чл. 15д. (Нов - ДВ, бр. 87 от 1974 г., изм. - ДВ, бр. 91 от 1988 г., доп. - дв, бр. 31 от 1990 г., отм. - ДВ, бр. 33 от 1996 г.)</w:t>
      </w:r>
    </w:p>
    <w:p w:rsidR="008B2BB9" w:rsidRDefault="008B2BB9">
      <w:pPr>
        <w:spacing w:after="0" w:line="240" w:lineRule="auto"/>
        <w:ind w:firstLine="855"/>
        <w:divId w:val="1693342823"/>
        <w:rPr>
          <w:rFonts w:ascii="Times New Roman" w:eastAsia="Times New Roman" w:hAnsi="Times New Roman" w:cs="Times New Roman"/>
          <w:sz w:val="24"/>
          <w:szCs w:val="24"/>
        </w:rPr>
      </w:pPr>
    </w:p>
    <w:p w:rsidR="008B2BB9" w:rsidRDefault="00386A0A">
      <w:pPr>
        <w:spacing w:after="0" w:line="240" w:lineRule="auto"/>
        <w:ind w:firstLine="855"/>
        <w:divId w:val="2119250473"/>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(Отм. - ДВ, бр. 33 от 1996 г.)</w:t>
      </w:r>
    </w:p>
    <w:p w:rsidR="008B2BB9" w:rsidRDefault="008B2BB9">
      <w:pPr>
        <w:spacing w:after="0" w:line="240" w:lineRule="auto"/>
        <w:ind w:firstLine="855"/>
        <w:divId w:val="1798571231"/>
        <w:rPr>
          <w:rFonts w:ascii="Times New Roman" w:eastAsia="Times New Roman" w:hAnsi="Times New Roman" w:cs="Times New Roman"/>
          <w:sz w:val="24"/>
          <w:szCs w:val="24"/>
        </w:rPr>
      </w:pPr>
    </w:p>
    <w:p w:rsidR="008B2BB9" w:rsidRDefault="00386A0A">
      <w:pPr>
        <w:spacing w:after="0" w:line="240" w:lineRule="auto"/>
        <w:ind w:firstLine="855"/>
        <w:divId w:val="1704281939"/>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(Отм. - ДВ, бр. 33 от 1996 г.)</w:t>
      </w:r>
    </w:p>
    <w:p w:rsidR="008B2BB9" w:rsidRDefault="008B2BB9">
      <w:pPr>
        <w:spacing w:after="0" w:line="240" w:lineRule="auto"/>
        <w:ind w:firstLine="855"/>
        <w:divId w:val="1603956730"/>
        <w:rPr>
          <w:rFonts w:ascii="Times New Roman" w:eastAsia="Times New Roman" w:hAnsi="Times New Roman" w:cs="Times New Roman"/>
          <w:sz w:val="24"/>
          <w:szCs w:val="24"/>
        </w:rPr>
      </w:pPr>
    </w:p>
    <w:p w:rsidR="008B2BB9" w:rsidRDefault="00386A0A">
      <w:pPr>
        <w:spacing w:after="0" w:line="240" w:lineRule="auto"/>
        <w:ind w:firstLine="855"/>
        <w:divId w:val="78716054"/>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(Изм. - ДВ, бр. 33 от 1996 г., изм. - ДВ, бр. 32 от 2005 г.) Договорите, с които се извършват придобиването и разпореждането с имоти - частна държавна или общинска собственост, се сключват в писмена форма и се вписват по разпореждане на съдията по вписванията по местонахождението на имота. Нотариална форма не е необходима.</w:t>
      </w:r>
    </w:p>
    <w:p w:rsidR="008B2BB9" w:rsidRDefault="008B2BB9">
      <w:pPr>
        <w:spacing w:after="0" w:line="240" w:lineRule="auto"/>
        <w:ind w:firstLine="855"/>
        <w:divId w:val="990065008"/>
        <w:rPr>
          <w:rFonts w:ascii="Times New Roman" w:eastAsia="Times New Roman" w:hAnsi="Times New Roman" w:cs="Times New Roman"/>
          <w:sz w:val="24"/>
          <w:szCs w:val="24"/>
        </w:rPr>
      </w:pPr>
    </w:p>
    <w:p w:rsidR="008B2BB9" w:rsidRDefault="00386A0A">
      <w:pPr>
        <w:spacing w:after="0" w:line="240" w:lineRule="auto"/>
        <w:ind w:firstLine="855"/>
        <w:divId w:val="656231293"/>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(Доп. - ДВ, бр. 31 от 1990 г.) Правото на собственост върху държавни и общински недвижими имоти може да се установява и с документ, издаден въз основа на книгите, които се водят за тези имоти.</w:t>
      </w:r>
    </w:p>
    <w:p w:rsidR="008B2BB9" w:rsidRDefault="008B2BB9">
      <w:pPr>
        <w:spacing w:after="0" w:line="240" w:lineRule="auto"/>
        <w:ind w:firstLine="855"/>
        <w:divId w:val="244271481"/>
        <w:rPr>
          <w:rFonts w:ascii="Times New Roman" w:eastAsia="Times New Roman" w:hAnsi="Times New Roman" w:cs="Times New Roman"/>
          <w:sz w:val="24"/>
          <w:szCs w:val="24"/>
        </w:rPr>
      </w:pPr>
    </w:p>
    <w:p w:rsidR="008B2BB9" w:rsidRDefault="00386A0A">
      <w:pPr>
        <w:spacing w:after="0" w:line="240" w:lineRule="auto"/>
        <w:ind w:firstLine="855"/>
        <w:divId w:val="8890721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20. (Отм. - ДВ, бр. 33 от 1996 г.)</w:t>
      </w:r>
    </w:p>
    <w:p w:rsidR="008B2BB9" w:rsidRDefault="008B2BB9">
      <w:pPr>
        <w:spacing w:after="0" w:line="240" w:lineRule="auto"/>
        <w:ind w:firstLine="855"/>
        <w:divId w:val="426006910"/>
        <w:rPr>
          <w:rFonts w:ascii="Times New Roman" w:eastAsia="Times New Roman" w:hAnsi="Times New Roman" w:cs="Times New Roman"/>
          <w:sz w:val="24"/>
          <w:szCs w:val="24"/>
        </w:rPr>
      </w:pPr>
    </w:p>
    <w:p w:rsidR="008B2BB9" w:rsidRDefault="00386A0A">
      <w:pPr>
        <w:spacing w:after="0" w:line="240" w:lineRule="auto"/>
        <w:ind w:firstLine="855"/>
        <w:divId w:val="1187214672"/>
        <w:rPr>
          <w:rFonts w:ascii="Times New Roman" w:eastAsia="Times New Roman" w:hAnsi="Times New Roman" w:cs="Times New Roman"/>
          <w:sz w:val="24"/>
          <w:szCs w:val="24"/>
        </w:rPr>
      </w:pPr>
      <w:r>
        <w:rPr>
          <w:rFonts w:ascii="Times New Roman" w:eastAsia="Times New Roman" w:hAnsi="Times New Roman" w:cs="Times New Roman"/>
          <w:sz w:val="24"/>
          <w:szCs w:val="24"/>
        </w:rPr>
        <w:t>Чл. 20а. (Отм. - ДВ, бр. 31 от 1990 г.)</w:t>
      </w:r>
    </w:p>
    <w:p w:rsidR="008B2BB9" w:rsidRDefault="008B2BB9">
      <w:pPr>
        <w:spacing w:after="0" w:line="240" w:lineRule="auto"/>
        <w:ind w:firstLine="855"/>
        <w:divId w:val="867332555"/>
        <w:rPr>
          <w:rFonts w:ascii="Times New Roman" w:eastAsia="Times New Roman" w:hAnsi="Times New Roman" w:cs="Times New Roman"/>
          <w:sz w:val="24"/>
          <w:szCs w:val="24"/>
        </w:rPr>
      </w:pPr>
    </w:p>
    <w:p w:rsidR="008B2BB9" w:rsidRDefault="00386A0A">
      <w:pPr>
        <w:spacing w:after="0" w:line="240" w:lineRule="auto"/>
        <w:ind w:firstLine="855"/>
        <w:divId w:val="822547859"/>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(Отм. - ДВ, бр. 33 от 1996 г.)</w:t>
      </w:r>
    </w:p>
    <w:p w:rsidR="008B2BB9" w:rsidRDefault="008B2BB9">
      <w:pPr>
        <w:spacing w:after="0" w:line="240" w:lineRule="auto"/>
        <w:ind w:firstLine="855"/>
        <w:divId w:val="1216357299"/>
        <w:rPr>
          <w:rFonts w:ascii="Times New Roman" w:eastAsia="Times New Roman" w:hAnsi="Times New Roman" w:cs="Times New Roman"/>
          <w:sz w:val="24"/>
          <w:szCs w:val="24"/>
        </w:rPr>
      </w:pPr>
    </w:p>
    <w:p w:rsidR="008B2BB9" w:rsidRDefault="00386A0A">
      <w:pPr>
        <w:spacing w:after="0" w:line="240" w:lineRule="auto"/>
        <w:ind w:firstLine="855"/>
        <w:divId w:val="297534437"/>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(Отм. - ДВ, бр. 31 от 1990 г.)</w:t>
      </w:r>
    </w:p>
    <w:p w:rsidR="008B2BB9" w:rsidRDefault="008B2BB9">
      <w:pPr>
        <w:spacing w:after="0" w:line="240" w:lineRule="auto"/>
        <w:ind w:firstLine="855"/>
        <w:divId w:val="1127045"/>
        <w:rPr>
          <w:rFonts w:ascii="Times New Roman" w:eastAsia="Times New Roman" w:hAnsi="Times New Roman" w:cs="Times New Roman"/>
          <w:sz w:val="24"/>
          <w:szCs w:val="24"/>
        </w:rPr>
      </w:pPr>
    </w:p>
    <w:p w:rsidR="008B2BB9" w:rsidRDefault="00386A0A">
      <w:pPr>
        <w:spacing w:after="0" w:line="240" w:lineRule="auto"/>
        <w:ind w:firstLine="855"/>
        <w:divId w:val="838615440"/>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(Отм. - ДВ, бр. 31 от 1990 г.)</w:t>
      </w:r>
    </w:p>
    <w:p w:rsidR="008B2BB9" w:rsidRDefault="008B2BB9">
      <w:pPr>
        <w:spacing w:after="0" w:line="240" w:lineRule="auto"/>
        <w:ind w:firstLine="855"/>
        <w:divId w:val="1316685296"/>
        <w:rPr>
          <w:rFonts w:ascii="Times New Roman" w:eastAsia="Times New Roman" w:hAnsi="Times New Roman" w:cs="Times New Roman"/>
          <w:sz w:val="24"/>
          <w:szCs w:val="24"/>
        </w:rPr>
      </w:pPr>
    </w:p>
    <w:p w:rsidR="008B2BB9" w:rsidRDefault="00386A0A">
      <w:pPr>
        <w:spacing w:after="0" w:line="240" w:lineRule="auto"/>
        <w:ind w:firstLine="855"/>
        <w:divId w:val="1523086849"/>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(Отм. - ДВ, бр. 31 от 1990 г.)</w:t>
      </w:r>
    </w:p>
    <w:p w:rsidR="008B2BB9" w:rsidRDefault="008B2BB9">
      <w:pPr>
        <w:spacing w:after="0" w:line="240" w:lineRule="auto"/>
        <w:ind w:firstLine="855"/>
        <w:divId w:val="748891391"/>
        <w:rPr>
          <w:rFonts w:ascii="Times New Roman" w:eastAsia="Times New Roman" w:hAnsi="Times New Roman" w:cs="Times New Roman"/>
          <w:sz w:val="24"/>
          <w:szCs w:val="24"/>
        </w:rPr>
      </w:pPr>
    </w:p>
    <w:p w:rsidR="008B2BB9" w:rsidRDefault="00386A0A">
      <w:pPr>
        <w:spacing w:after="0" w:line="240" w:lineRule="auto"/>
        <w:ind w:firstLine="855"/>
        <w:divId w:val="1407073202"/>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(Изм. - ДВ, бр. 31 от 1990 г., отм. - ДВ, бр. 33 от 1996 г.)</w:t>
      </w:r>
    </w:p>
    <w:p w:rsidR="008B2BB9" w:rsidRDefault="008B2BB9">
      <w:pPr>
        <w:spacing w:after="0" w:line="240" w:lineRule="auto"/>
        <w:ind w:firstLine="855"/>
        <w:divId w:val="1129592639"/>
        <w:rPr>
          <w:rFonts w:ascii="Times New Roman" w:eastAsia="Times New Roman" w:hAnsi="Times New Roman" w:cs="Times New Roman"/>
          <w:sz w:val="24"/>
          <w:szCs w:val="24"/>
        </w:rPr>
      </w:pPr>
    </w:p>
    <w:p w:rsidR="008B2BB9" w:rsidRDefault="00386A0A">
      <w:pPr>
        <w:spacing w:after="0" w:line="240" w:lineRule="auto"/>
        <w:ind w:firstLine="855"/>
        <w:divId w:val="2037845636"/>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(Отм. - ДВ, бр. 31 от 1990 г.)</w:t>
      </w:r>
    </w:p>
    <w:p w:rsidR="008B2BB9" w:rsidRDefault="008B2BB9">
      <w:pPr>
        <w:spacing w:after="0" w:line="240" w:lineRule="auto"/>
        <w:ind w:firstLine="855"/>
        <w:divId w:val="1927421419"/>
        <w:rPr>
          <w:rFonts w:ascii="Times New Roman" w:eastAsia="Times New Roman" w:hAnsi="Times New Roman" w:cs="Times New Roman"/>
          <w:sz w:val="24"/>
          <w:szCs w:val="24"/>
        </w:rPr>
      </w:pPr>
    </w:p>
    <w:p w:rsidR="008B2BB9" w:rsidRDefault="00386A0A">
      <w:pPr>
        <w:spacing w:after="0" w:line="240" w:lineRule="auto"/>
        <w:ind w:firstLine="855"/>
        <w:divId w:val="1117797979"/>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(Отм. - ДВ, бр. 31 от 1990 г.)</w:t>
      </w:r>
    </w:p>
    <w:p w:rsidR="008B2BB9" w:rsidRDefault="008B2BB9">
      <w:pPr>
        <w:spacing w:after="0" w:line="240" w:lineRule="auto"/>
        <w:ind w:firstLine="855"/>
        <w:divId w:val="890728117"/>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II. ЧАСТНА СОБСТВЕНОСТ (ЗАГЛ. ИЗМ. - ДВ, БР. 31 ОТ 1990 Г.)</w:t>
      </w:r>
    </w:p>
    <w:p w:rsidR="008B2BB9" w:rsidRDefault="00386A0A">
      <w:pPr>
        <w:spacing w:after="0" w:line="240" w:lineRule="auto"/>
        <w:ind w:firstLine="855"/>
        <w:divId w:val="1373261786"/>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(Изм. - ДВ, бр. 31 от 1990 г., изм. - ДВ, бр. 33 от 1996 г.) Собственост на физически и юридически лица могат да бъдат всички вещи с изключение на тези, които съгласно Конституцията на Република България са изключителна държавна собственост или по силата на закона са публична държавна или общинска собственост.</w:t>
      </w:r>
    </w:p>
    <w:p w:rsidR="008B2BB9" w:rsidRDefault="00386A0A">
      <w:pPr>
        <w:spacing w:after="0" w:line="240" w:lineRule="auto"/>
        <w:ind w:firstLine="855"/>
        <w:divId w:val="147795111"/>
        <w:rPr>
          <w:rFonts w:ascii="Times New Roman" w:eastAsia="Times New Roman" w:hAnsi="Times New Roman" w:cs="Times New Roman"/>
          <w:sz w:val="24"/>
          <w:szCs w:val="24"/>
        </w:rPr>
      </w:pPr>
      <w:r>
        <w:rPr>
          <w:rFonts w:ascii="Times New Roman" w:eastAsia="Times New Roman" w:hAnsi="Times New Roman" w:cs="Times New Roman"/>
          <w:sz w:val="24"/>
          <w:szCs w:val="24"/>
        </w:rPr>
        <w:t>Със закон може да се забрани притежаването от физически или юридически лица на имоти и вещи, свързани с дейности, за които е установен държавен монопол.</w:t>
      </w:r>
    </w:p>
    <w:p w:rsidR="008B2BB9" w:rsidRDefault="008B2BB9">
      <w:pPr>
        <w:spacing w:after="0" w:line="240" w:lineRule="auto"/>
        <w:ind w:firstLine="855"/>
        <w:divId w:val="327906328"/>
        <w:rPr>
          <w:rFonts w:ascii="Times New Roman" w:eastAsia="Times New Roman" w:hAnsi="Times New Roman" w:cs="Times New Roman"/>
          <w:sz w:val="24"/>
          <w:szCs w:val="24"/>
        </w:rPr>
      </w:pPr>
    </w:p>
    <w:p w:rsidR="008B2BB9" w:rsidRDefault="00386A0A">
      <w:pPr>
        <w:spacing w:after="0" w:line="240" w:lineRule="auto"/>
        <w:ind w:firstLine="855"/>
        <w:divId w:val="1714620534"/>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(Изм. - ДВ, бр. 26 от 1973 г., изм. - ДВ, бр. 31 от 1990 г., изм. - ДВ, бр. 33 от 1996 г., изм. - ДВ, бр. 24 от 2007 г.) Чужденци или чуждестранни юридически лица могат да придобиват право на собственост върху земя при условията на международен договор, ратифициран по реда на чл. 22, ал. 2 от Конституцията на Република България, обнародван и влязъл в сила, а чужденците - и при наследяване по закон.</w:t>
      </w:r>
    </w:p>
    <w:p w:rsidR="008B2BB9" w:rsidRDefault="00386A0A">
      <w:pPr>
        <w:spacing w:after="0" w:line="240" w:lineRule="auto"/>
        <w:ind w:firstLine="855"/>
        <w:divId w:val="684673432"/>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Граждани на държавите - членки на Европейския съюз, или на държавите - страни по Споразумението за Европейското икономическо пространство, могат да придобиват право на собственост върху земя при спазване на изискванията, установени със закон, в съответствие с условията на Договора за присъединяване на Република България към Европейския съюз.</w:t>
      </w:r>
    </w:p>
    <w:p w:rsidR="008B2BB9" w:rsidRDefault="00386A0A">
      <w:pPr>
        <w:spacing w:after="0" w:line="240" w:lineRule="auto"/>
        <w:ind w:firstLine="855"/>
        <w:divId w:val="1899049600"/>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 лица от държавите - членки на Европейския съюз, или от държавите - страни по Споразумението за Европейското икономическо пространство, могат да придобиват право на собственост върху земя по реда на ал. 2.</w:t>
      </w:r>
    </w:p>
    <w:p w:rsidR="008B2BB9" w:rsidRDefault="00386A0A">
      <w:pPr>
        <w:spacing w:after="0" w:line="240" w:lineRule="auto"/>
        <w:ind w:firstLine="855"/>
        <w:divId w:val="2055108334"/>
        <w:rPr>
          <w:rFonts w:ascii="Times New Roman" w:eastAsia="Times New Roman" w:hAnsi="Times New Roman" w:cs="Times New Roman"/>
          <w:sz w:val="24"/>
          <w:szCs w:val="24"/>
        </w:rPr>
      </w:pPr>
      <w:r>
        <w:rPr>
          <w:rFonts w:ascii="Times New Roman" w:eastAsia="Times New Roman" w:hAnsi="Times New Roman" w:cs="Times New Roman"/>
          <w:sz w:val="24"/>
          <w:szCs w:val="24"/>
        </w:rPr>
        <w:t>Чужденци и чуждестранни юридически лица могат да придобиват право на собственост върху сгради и ограничени вещни права върху недвижим имот в страната, освен ако със закон е установено друго.</w:t>
      </w:r>
    </w:p>
    <w:p w:rsidR="008B2BB9" w:rsidRDefault="00386A0A">
      <w:pPr>
        <w:spacing w:after="0" w:line="240" w:lineRule="auto"/>
        <w:ind w:firstLine="855"/>
        <w:divId w:val="734008785"/>
        <w:rPr>
          <w:rFonts w:ascii="Times New Roman" w:eastAsia="Times New Roman" w:hAnsi="Times New Roman" w:cs="Times New Roman"/>
          <w:sz w:val="24"/>
          <w:szCs w:val="24"/>
        </w:rPr>
      </w:pPr>
      <w:r>
        <w:rPr>
          <w:rFonts w:ascii="Times New Roman" w:eastAsia="Times New Roman" w:hAnsi="Times New Roman" w:cs="Times New Roman"/>
          <w:sz w:val="24"/>
          <w:szCs w:val="24"/>
        </w:rPr>
        <w:t>Чужда държава или междуправителствена организация може да придобива право на собственост върху земя, сгради и ограничени вещни права върху недвижим имот в страната въз основа на международен договор, на закон или акт на Министерския съвет.</w:t>
      </w:r>
    </w:p>
    <w:p w:rsidR="008B2BB9" w:rsidRDefault="00386A0A">
      <w:pPr>
        <w:spacing w:after="0" w:line="240" w:lineRule="auto"/>
        <w:ind w:firstLine="855"/>
        <w:divId w:val="2059235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Чужда държава не може да придобива право на собственост върху недвижим имот в страната по наследство.</w:t>
      </w:r>
    </w:p>
    <w:p w:rsidR="008B2BB9" w:rsidRDefault="008B2BB9">
      <w:pPr>
        <w:spacing w:after="0" w:line="240" w:lineRule="auto"/>
        <w:ind w:firstLine="855"/>
        <w:divId w:val="1462461294"/>
        <w:rPr>
          <w:rFonts w:ascii="Times New Roman" w:eastAsia="Times New Roman" w:hAnsi="Times New Roman" w:cs="Times New Roman"/>
          <w:sz w:val="24"/>
          <w:szCs w:val="24"/>
        </w:rPr>
      </w:pPr>
    </w:p>
    <w:p w:rsidR="008B2BB9" w:rsidRDefault="00386A0A">
      <w:pPr>
        <w:spacing w:after="0" w:line="240" w:lineRule="auto"/>
        <w:ind w:firstLine="855"/>
        <w:divId w:val="631518133"/>
        <w:rPr>
          <w:rFonts w:ascii="Times New Roman" w:eastAsia="Times New Roman" w:hAnsi="Times New Roman" w:cs="Times New Roman"/>
          <w:sz w:val="24"/>
          <w:szCs w:val="24"/>
        </w:rPr>
      </w:pPr>
      <w:r>
        <w:rPr>
          <w:rFonts w:ascii="Times New Roman" w:eastAsia="Times New Roman" w:hAnsi="Times New Roman" w:cs="Times New Roman"/>
          <w:sz w:val="24"/>
          <w:szCs w:val="24"/>
        </w:rPr>
        <w:t>Чл. 29а. (Нов - ДВ, бр. 24 от 2007 г.) Лицата по чл. 29, ал. 2, които не пребивават постоянно в Република България, могат да придобиват земя за втори жилищен имот след изтичането на срока, определен при условията на Договора за присъединяване на Република България към Европейския съюз.</w:t>
      </w:r>
    </w:p>
    <w:p w:rsidR="008B2BB9" w:rsidRDefault="008B2BB9">
      <w:pPr>
        <w:spacing w:after="0" w:line="240" w:lineRule="auto"/>
        <w:ind w:firstLine="855"/>
        <w:divId w:val="1129009912"/>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III. СЪСОБСТВЕНОСТ</w:t>
      </w:r>
    </w:p>
    <w:p w:rsidR="008B2BB9" w:rsidRDefault="00386A0A">
      <w:pPr>
        <w:spacing w:after="0" w:line="240" w:lineRule="auto"/>
        <w:ind w:firstLine="855"/>
        <w:divId w:val="272592906"/>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(Ал. 1, изм. - ДВ, бр. 31 от 1990 г.) Правото на собственост може да принадлежи и общо на две или повече лица - държавата, общините и други юридически или физически лица.</w:t>
      </w:r>
    </w:p>
    <w:p w:rsidR="008B2BB9" w:rsidRDefault="008B2BB9">
      <w:pPr>
        <w:spacing w:after="0" w:line="240" w:lineRule="auto"/>
        <w:ind w:firstLine="855"/>
        <w:divId w:val="17893115"/>
        <w:rPr>
          <w:rFonts w:ascii="Times New Roman" w:eastAsia="Times New Roman" w:hAnsi="Times New Roman" w:cs="Times New Roman"/>
          <w:sz w:val="24"/>
          <w:szCs w:val="24"/>
        </w:rPr>
      </w:pPr>
    </w:p>
    <w:p w:rsidR="008B2BB9" w:rsidRDefault="00386A0A">
      <w:pPr>
        <w:spacing w:after="0" w:line="240" w:lineRule="auto"/>
        <w:ind w:firstLine="855"/>
        <w:divId w:val="1479959922"/>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Частите на съсобствениците се считат равни до доказване на противното.</w:t>
      </w:r>
    </w:p>
    <w:p w:rsidR="008B2BB9" w:rsidRDefault="00386A0A">
      <w:pPr>
        <w:spacing w:after="0" w:line="240" w:lineRule="auto"/>
        <w:ind w:firstLine="855"/>
        <w:divId w:val="1617255290"/>
        <w:rPr>
          <w:rFonts w:ascii="Times New Roman" w:eastAsia="Times New Roman" w:hAnsi="Times New Roman" w:cs="Times New Roman"/>
          <w:sz w:val="24"/>
          <w:szCs w:val="24"/>
        </w:rPr>
      </w:pPr>
      <w:r>
        <w:rPr>
          <w:rFonts w:ascii="Times New Roman" w:eastAsia="Times New Roman" w:hAnsi="Times New Roman" w:cs="Times New Roman"/>
          <w:sz w:val="24"/>
          <w:szCs w:val="24"/>
        </w:rPr>
        <w:t>Всеки съсобственик участвува в ползите и тежестите на общата вещ съразмерно с частта си.</w:t>
      </w:r>
    </w:p>
    <w:p w:rsidR="008B2BB9" w:rsidRDefault="008B2BB9">
      <w:pPr>
        <w:spacing w:after="0" w:line="240" w:lineRule="auto"/>
        <w:ind w:firstLine="855"/>
        <w:divId w:val="17893115"/>
        <w:rPr>
          <w:rFonts w:ascii="Times New Roman" w:eastAsia="Times New Roman" w:hAnsi="Times New Roman" w:cs="Times New Roman"/>
          <w:sz w:val="24"/>
          <w:szCs w:val="24"/>
        </w:rPr>
      </w:pPr>
    </w:p>
    <w:p w:rsidR="008B2BB9" w:rsidRDefault="00386A0A">
      <w:pPr>
        <w:spacing w:after="0" w:line="240" w:lineRule="auto"/>
        <w:ind w:firstLine="855"/>
        <w:divId w:val="1502576346"/>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Всеки съсобственик може да си служи с общата вещ съобразно нейното предназначение и по начин да не пречи на другите съсобственици да си служат с нея според правата им.</w:t>
      </w:r>
    </w:p>
    <w:p w:rsidR="008B2BB9" w:rsidRDefault="00386A0A">
      <w:pPr>
        <w:spacing w:after="0" w:line="240" w:lineRule="auto"/>
        <w:ind w:firstLine="855"/>
        <w:divId w:val="308168172"/>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общата вещ се използува лично само от някои от съсобствениците, те дължат обезщетение на останалите за ползата, от която са лишени, от деня на писменото поискване.</w:t>
      </w:r>
    </w:p>
    <w:p w:rsidR="008B2BB9" w:rsidRDefault="008B2BB9">
      <w:pPr>
        <w:spacing w:after="0" w:line="240" w:lineRule="auto"/>
        <w:ind w:firstLine="855"/>
        <w:divId w:val="81028718"/>
        <w:rPr>
          <w:rFonts w:ascii="Times New Roman" w:eastAsia="Times New Roman" w:hAnsi="Times New Roman" w:cs="Times New Roman"/>
          <w:sz w:val="24"/>
          <w:szCs w:val="24"/>
        </w:rPr>
      </w:pPr>
    </w:p>
    <w:p w:rsidR="008B2BB9" w:rsidRDefault="00386A0A">
      <w:pPr>
        <w:spacing w:after="0" w:line="240" w:lineRule="auto"/>
        <w:ind w:firstLine="855"/>
        <w:divId w:val="749499672"/>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Общата вещ се използува и управлява съгласно решението на съсобствениците, притежаващи повече от половината от общата вещ.</w:t>
      </w:r>
    </w:p>
    <w:p w:rsidR="008B2BB9" w:rsidRDefault="00386A0A">
      <w:pPr>
        <w:spacing w:after="0" w:line="240" w:lineRule="auto"/>
        <w:ind w:firstLine="855"/>
        <w:divId w:val="1368675839"/>
        <w:rPr>
          <w:rFonts w:ascii="Times New Roman" w:eastAsia="Times New Roman" w:hAnsi="Times New Roman" w:cs="Times New Roman"/>
          <w:sz w:val="24"/>
          <w:szCs w:val="24"/>
        </w:rPr>
      </w:pPr>
      <w:r>
        <w:rPr>
          <w:rFonts w:ascii="Times New Roman" w:eastAsia="Times New Roman" w:hAnsi="Times New Roman" w:cs="Times New Roman"/>
          <w:sz w:val="24"/>
          <w:szCs w:val="24"/>
        </w:rPr>
        <w:t>Ако не може да се образува мнозинство или ако решението на мнозинството е вредно за общата вещ, районният съд, по искане на който и да е от съсобствениците, решава въпроса, взема необходимите мерки и ако е нужно, назначава управител на общата вещ.</w:t>
      </w:r>
    </w:p>
    <w:p w:rsidR="008B2BB9" w:rsidRDefault="008B2BB9">
      <w:pPr>
        <w:spacing w:after="0" w:line="240" w:lineRule="auto"/>
        <w:ind w:firstLine="855"/>
        <w:divId w:val="1220482823"/>
        <w:rPr>
          <w:rFonts w:ascii="Times New Roman" w:eastAsia="Times New Roman" w:hAnsi="Times New Roman" w:cs="Times New Roman"/>
          <w:sz w:val="24"/>
          <w:szCs w:val="24"/>
        </w:rPr>
      </w:pPr>
    </w:p>
    <w:p w:rsidR="008B2BB9" w:rsidRDefault="00386A0A">
      <w:pPr>
        <w:spacing w:after="0" w:line="240" w:lineRule="auto"/>
        <w:ind w:firstLine="855"/>
        <w:divId w:val="1982612658"/>
        <w:rPr>
          <w:rFonts w:ascii="Times New Roman" w:eastAsia="Times New Roman" w:hAnsi="Times New Roman" w:cs="Times New Roman"/>
          <w:sz w:val="24"/>
          <w:szCs w:val="24"/>
        </w:rPr>
      </w:pPr>
      <w:r>
        <w:rPr>
          <w:rFonts w:ascii="Times New Roman" w:eastAsia="Times New Roman" w:hAnsi="Times New Roman" w:cs="Times New Roman"/>
          <w:sz w:val="24"/>
          <w:szCs w:val="24"/>
        </w:rPr>
        <w:t>Чл. 33. Съсобственикът може да продаде своята част от недвижимия имот на трето лице само след като представи пред нотариуса писмени доказателства, че е предложил на другите съсобственици да купят тази част при същите условия и декларира писмено пред него, че никой от тях не е приел това предложение.</w:t>
      </w:r>
    </w:p>
    <w:p w:rsidR="008B2BB9" w:rsidRDefault="00386A0A">
      <w:pPr>
        <w:spacing w:after="0" w:line="240" w:lineRule="auto"/>
        <w:ind w:firstLine="855"/>
        <w:divId w:val="1965309773"/>
        <w:rPr>
          <w:rFonts w:ascii="Times New Roman" w:eastAsia="Times New Roman" w:hAnsi="Times New Roman" w:cs="Times New Roman"/>
          <w:sz w:val="24"/>
          <w:szCs w:val="24"/>
        </w:rPr>
      </w:pPr>
      <w:r>
        <w:rPr>
          <w:rFonts w:ascii="Times New Roman" w:eastAsia="Times New Roman" w:hAnsi="Times New Roman" w:cs="Times New Roman"/>
          <w:sz w:val="24"/>
          <w:szCs w:val="24"/>
        </w:rPr>
        <w:t>Ако декларацията по предходната алинея е неистинска или ако третото лице купи частта на съсобственика при условия, уговорени привидно във вреда на останалите съсобственици, заинтересованият съсобственик може да изкупи тази част при действително уговорените условия. Искът трябва да се предяви в двумесечен срок от продажбата.</w:t>
      </w:r>
    </w:p>
    <w:p w:rsidR="008B2BB9" w:rsidRDefault="00386A0A">
      <w:pPr>
        <w:spacing w:after="0" w:line="240" w:lineRule="auto"/>
        <w:ind w:firstLine="855"/>
        <w:divId w:val="241333311"/>
        <w:rPr>
          <w:rFonts w:ascii="Times New Roman" w:eastAsia="Times New Roman" w:hAnsi="Times New Roman" w:cs="Times New Roman"/>
          <w:sz w:val="24"/>
          <w:szCs w:val="24"/>
        </w:rPr>
      </w:pPr>
      <w:r>
        <w:rPr>
          <w:rFonts w:ascii="Times New Roman" w:eastAsia="Times New Roman" w:hAnsi="Times New Roman" w:cs="Times New Roman"/>
          <w:sz w:val="24"/>
          <w:szCs w:val="24"/>
        </w:rPr>
        <w:t>Ако съсобственикът не плати дължимата поради изкупуването сума в месечен срок от влизането на решението в сила, това решение се счита обезсилено по право.</w:t>
      </w:r>
    </w:p>
    <w:p w:rsidR="008B2BB9" w:rsidRDefault="008B2BB9">
      <w:pPr>
        <w:spacing w:after="0" w:line="240" w:lineRule="auto"/>
        <w:ind w:firstLine="855"/>
        <w:divId w:val="1326087546"/>
        <w:rPr>
          <w:rFonts w:ascii="Times New Roman" w:eastAsia="Times New Roman" w:hAnsi="Times New Roman" w:cs="Times New Roman"/>
          <w:sz w:val="24"/>
          <w:szCs w:val="24"/>
        </w:rPr>
      </w:pPr>
    </w:p>
    <w:p w:rsidR="008B2BB9" w:rsidRDefault="00386A0A">
      <w:pPr>
        <w:spacing w:after="0" w:line="240" w:lineRule="auto"/>
        <w:ind w:firstLine="855"/>
        <w:divId w:val="18206818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34. Всеки съсобственик може, въпреки противна уговорка, да иска делба на общата вещ, освен ако законът разпорежда друго, или ако това е несъвместимо с естеството и предназначението на вещта.</w:t>
      </w:r>
    </w:p>
    <w:p w:rsidR="008B2BB9" w:rsidRDefault="00386A0A">
      <w:pPr>
        <w:spacing w:after="0" w:line="240" w:lineRule="auto"/>
        <w:ind w:firstLine="855"/>
        <w:divId w:val="1504667636"/>
        <w:rPr>
          <w:rFonts w:ascii="Times New Roman" w:eastAsia="Times New Roman" w:hAnsi="Times New Roman" w:cs="Times New Roman"/>
          <w:sz w:val="24"/>
          <w:szCs w:val="24"/>
        </w:rPr>
      </w:pPr>
      <w:r>
        <w:rPr>
          <w:rFonts w:ascii="Times New Roman" w:eastAsia="Times New Roman" w:hAnsi="Times New Roman" w:cs="Times New Roman"/>
          <w:sz w:val="24"/>
          <w:szCs w:val="24"/>
        </w:rPr>
        <w:t>Разпоредбите за делба на наследство важат съответно и за делба на съсобствен имот.</w:t>
      </w:r>
    </w:p>
    <w:p w:rsidR="008B2BB9" w:rsidRDefault="00386A0A">
      <w:pPr>
        <w:spacing w:after="0" w:line="240" w:lineRule="auto"/>
        <w:ind w:firstLine="855"/>
        <w:divId w:val="326135136"/>
        <w:rPr>
          <w:rFonts w:ascii="Times New Roman" w:eastAsia="Times New Roman" w:hAnsi="Times New Roman" w:cs="Times New Roman"/>
          <w:sz w:val="24"/>
          <w:szCs w:val="24"/>
        </w:rPr>
      </w:pPr>
      <w:r>
        <w:rPr>
          <w:rFonts w:ascii="Times New Roman" w:eastAsia="Times New Roman" w:hAnsi="Times New Roman" w:cs="Times New Roman"/>
          <w:sz w:val="24"/>
          <w:szCs w:val="24"/>
        </w:rPr>
        <w:t>Искът за делба не се погасява с давност.</w:t>
      </w:r>
    </w:p>
    <w:p w:rsidR="008B2BB9" w:rsidRDefault="008B2BB9">
      <w:pPr>
        <w:spacing w:after="0" w:line="240" w:lineRule="auto"/>
        <w:ind w:firstLine="855"/>
        <w:divId w:val="422342110"/>
        <w:rPr>
          <w:rFonts w:ascii="Times New Roman" w:eastAsia="Times New Roman" w:hAnsi="Times New Roman" w:cs="Times New Roman"/>
          <w:sz w:val="24"/>
          <w:szCs w:val="24"/>
        </w:rPr>
      </w:pPr>
    </w:p>
    <w:p w:rsidR="008B2BB9" w:rsidRDefault="00386A0A">
      <w:pPr>
        <w:spacing w:after="0" w:line="240" w:lineRule="auto"/>
        <w:ind w:firstLine="855"/>
        <w:divId w:val="175929932"/>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(Ал. 1, изм. - ДВ, бр. 33 от 1996 г.) Доброволната делба на движими вещи на стойност над 50 лв., както и на недвижими имоти трябва да бъде извършена писмено с нотариално заверени подписи.</w:t>
      </w:r>
    </w:p>
    <w:p w:rsidR="008B2BB9" w:rsidRDefault="008B2BB9">
      <w:pPr>
        <w:spacing w:after="0" w:line="240" w:lineRule="auto"/>
        <w:ind w:firstLine="855"/>
        <w:divId w:val="1485243437"/>
        <w:rPr>
          <w:rFonts w:ascii="Times New Roman" w:eastAsia="Times New Roman" w:hAnsi="Times New Roman" w:cs="Times New Roman"/>
          <w:sz w:val="24"/>
          <w:szCs w:val="24"/>
        </w:rPr>
      </w:pPr>
    </w:p>
    <w:p w:rsidR="008B2BB9" w:rsidRDefault="00386A0A">
      <w:pPr>
        <w:spacing w:after="0" w:line="240" w:lineRule="auto"/>
        <w:ind w:firstLine="855"/>
        <w:divId w:val="1657688177"/>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в делбата участвуват недееспособни или отсъствуващи, необходимо е предварително разрешение на районния съд.</w:t>
      </w:r>
    </w:p>
    <w:p w:rsidR="008B2BB9" w:rsidRDefault="00386A0A">
      <w:pPr>
        <w:spacing w:after="0" w:line="240" w:lineRule="auto"/>
        <w:ind w:firstLine="855"/>
        <w:divId w:val="608902452"/>
        <w:rPr>
          <w:rFonts w:ascii="Times New Roman" w:eastAsia="Times New Roman" w:hAnsi="Times New Roman" w:cs="Times New Roman"/>
          <w:sz w:val="24"/>
          <w:szCs w:val="24"/>
        </w:rPr>
      </w:pPr>
      <w:r>
        <w:rPr>
          <w:rFonts w:ascii="Times New Roman" w:eastAsia="Times New Roman" w:hAnsi="Times New Roman" w:cs="Times New Roman"/>
          <w:sz w:val="24"/>
          <w:szCs w:val="24"/>
        </w:rPr>
        <w:t>(Ал. 3, отм. - ДВ, бр. 31 от 1990 г.)</w:t>
      </w:r>
    </w:p>
    <w:p w:rsidR="008B2BB9" w:rsidRDefault="008B2BB9">
      <w:pPr>
        <w:spacing w:after="240" w:line="240" w:lineRule="auto"/>
        <w:ind w:firstLine="855"/>
        <w:divId w:val="1485243437"/>
        <w:rPr>
          <w:rFonts w:ascii="Times New Roman" w:eastAsia="Times New Roman" w:hAnsi="Times New Roman" w:cs="Times New Roman"/>
          <w:sz w:val="24"/>
          <w:szCs w:val="24"/>
        </w:rPr>
      </w:pPr>
    </w:p>
    <w:p w:rsidR="008B2BB9" w:rsidRDefault="00386A0A">
      <w:pPr>
        <w:spacing w:after="0" w:line="240" w:lineRule="auto"/>
        <w:ind w:firstLine="855"/>
        <w:divId w:val="1179933207"/>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(Изм. - Изв., бр. 12 от 1958 г., ДВ, бр. 87 от 1974 г. и бр. 31 от 1990 г.) Съсобствеността на държавата или на общината може да бъде прекратена освен чрез делба и чрез продажба на частта на държавата или на общината, чрез отстъпване на съсобствениците на друг равностоен имот или чрез откупуване на тяхната част при условия и по ред, определени от Министерския съвет.</w:t>
      </w:r>
    </w:p>
    <w:p w:rsidR="008B2BB9" w:rsidRDefault="008B2BB9">
      <w:pPr>
        <w:spacing w:after="0" w:line="240" w:lineRule="auto"/>
        <w:ind w:firstLine="855"/>
        <w:divId w:val="1486124367"/>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IV. ЕТАЖНА СОБСТВЕНОСТ</w:t>
      </w:r>
    </w:p>
    <w:p w:rsidR="008B2BB9" w:rsidRDefault="00386A0A">
      <w:pPr>
        <w:spacing w:after="0" w:line="240" w:lineRule="auto"/>
        <w:ind w:firstLine="855"/>
        <w:divId w:val="2126151646"/>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(Изм. - ДВ, бр. 31 от 1990 г.) Етажи или части от етажи, заедно с придадените към тях помещения в тавана или зимника, могат да принадлежат на отделни собственици - държавата, общините и други юридически или физически лица.</w:t>
      </w:r>
    </w:p>
    <w:p w:rsidR="008B2BB9" w:rsidRDefault="008B2BB9">
      <w:pPr>
        <w:spacing w:after="0" w:line="240" w:lineRule="auto"/>
        <w:ind w:firstLine="855"/>
        <w:divId w:val="683173948"/>
        <w:rPr>
          <w:rFonts w:ascii="Times New Roman" w:eastAsia="Times New Roman" w:hAnsi="Times New Roman" w:cs="Times New Roman"/>
          <w:sz w:val="24"/>
          <w:szCs w:val="24"/>
        </w:rPr>
      </w:pPr>
    </w:p>
    <w:p w:rsidR="008B2BB9" w:rsidRDefault="00386A0A">
      <w:pPr>
        <w:spacing w:after="0" w:line="240" w:lineRule="auto"/>
        <w:ind w:firstLine="855"/>
        <w:divId w:val="2098359777"/>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При сгради, в които етажи или части от етажи принадлежат на различни собственици, общи на всички собственици са земята, върху която е построена сградата, дворът, основите, външните стени, вътрешните разделителни стени между отделните части, вътрешните носещи стени, колоните, трегерите, плочите, гредоредите, стълбите, площадките, покривите, стените между таванските и избените помещения на отделните собственици, комините, външните входни врати на сградата и вратите към общи тавански и избени помещения, главните линии на всички видове инсталации и централните им уредби, асансьорите, водосточните тръби, жилището на портиера и всичко друго, което по естеството си или по предназначение служи за общо ползуване.</w:t>
      </w:r>
    </w:p>
    <w:p w:rsidR="008B2BB9" w:rsidRDefault="00386A0A">
      <w:pPr>
        <w:spacing w:after="0" w:line="240" w:lineRule="auto"/>
        <w:ind w:firstLine="855"/>
        <w:divId w:val="2087729078"/>
        <w:rPr>
          <w:rFonts w:ascii="Times New Roman" w:eastAsia="Times New Roman" w:hAnsi="Times New Roman" w:cs="Times New Roman"/>
          <w:sz w:val="24"/>
          <w:szCs w:val="24"/>
        </w:rPr>
      </w:pPr>
      <w:r>
        <w:rPr>
          <w:rFonts w:ascii="Times New Roman" w:eastAsia="Times New Roman" w:hAnsi="Times New Roman" w:cs="Times New Roman"/>
          <w:sz w:val="24"/>
          <w:szCs w:val="24"/>
        </w:rPr>
        <w:t>Може да се уговори частите на сградата, които обслужват само някои от отделно притежаваните етажи или части от етажи, да бъдат общи само на лицата, чиито помещения обслужват.</w:t>
      </w:r>
    </w:p>
    <w:p w:rsidR="008B2BB9" w:rsidRDefault="00386A0A">
      <w:pPr>
        <w:spacing w:after="0" w:line="240" w:lineRule="auto"/>
        <w:ind w:firstLine="855"/>
        <w:divId w:val="1824927535"/>
        <w:rPr>
          <w:rFonts w:ascii="Times New Roman" w:eastAsia="Times New Roman" w:hAnsi="Times New Roman" w:cs="Times New Roman"/>
          <w:sz w:val="24"/>
          <w:szCs w:val="24"/>
        </w:rPr>
      </w:pPr>
      <w:r>
        <w:rPr>
          <w:rFonts w:ascii="Times New Roman" w:eastAsia="Times New Roman" w:hAnsi="Times New Roman" w:cs="Times New Roman"/>
          <w:sz w:val="24"/>
          <w:szCs w:val="24"/>
        </w:rPr>
        <w:t>Общите части не може да се делят.</w:t>
      </w:r>
    </w:p>
    <w:p w:rsidR="008B2BB9" w:rsidRDefault="008B2BB9">
      <w:pPr>
        <w:spacing w:after="0" w:line="240" w:lineRule="auto"/>
        <w:ind w:firstLine="855"/>
        <w:divId w:val="744762917"/>
        <w:rPr>
          <w:rFonts w:ascii="Times New Roman" w:eastAsia="Times New Roman" w:hAnsi="Times New Roman" w:cs="Times New Roman"/>
          <w:sz w:val="24"/>
          <w:szCs w:val="24"/>
        </w:rPr>
      </w:pPr>
    </w:p>
    <w:p w:rsidR="008B2BB9" w:rsidRDefault="00386A0A">
      <w:pPr>
        <w:spacing w:after="0" w:line="240" w:lineRule="auto"/>
        <w:ind w:firstLine="855"/>
        <w:divId w:val="1650403664"/>
        <w:rPr>
          <w:rFonts w:ascii="Times New Roman" w:eastAsia="Times New Roman" w:hAnsi="Times New Roman" w:cs="Times New Roman"/>
          <w:sz w:val="24"/>
          <w:szCs w:val="24"/>
        </w:rPr>
      </w:pPr>
      <w:r>
        <w:rPr>
          <w:rFonts w:ascii="Times New Roman" w:eastAsia="Times New Roman" w:hAnsi="Times New Roman" w:cs="Times New Roman"/>
          <w:sz w:val="24"/>
          <w:szCs w:val="24"/>
        </w:rPr>
        <w:t>Чл. 39. Съсобствениците могат да си поделят общата сграда по етажи или части от етажи.</w:t>
      </w:r>
    </w:p>
    <w:p w:rsidR="008B2BB9" w:rsidRDefault="00386A0A">
      <w:pPr>
        <w:spacing w:after="0" w:line="240" w:lineRule="auto"/>
        <w:ind w:firstLine="855"/>
        <w:divId w:val="1006837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същия начин може да се раздели общата сграда и по съдебен ред, ако отделните етажи или части от етажи могат да се използуват самостоятелно без значителни преустройства и без неудобства по-големи от обикновените.</w:t>
      </w:r>
    </w:p>
    <w:p w:rsidR="008B2BB9" w:rsidRDefault="008B2BB9">
      <w:pPr>
        <w:spacing w:after="0" w:line="240" w:lineRule="auto"/>
        <w:ind w:firstLine="855"/>
        <w:divId w:val="1028138080"/>
        <w:rPr>
          <w:rFonts w:ascii="Times New Roman" w:eastAsia="Times New Roman" w:hAnsi="Times New Roman" w:cs="Times New Roman"/>
          <w:sz w:val="24"/>
          <w:szCs w:val="24"/>
        </w:rPr>
      </w:pPr>
    </w:p>
    <w:p w:rsidR="008B2BB9" w:rsidRDefault="00386A0A">
      <w:pPr>
        <w:spacing w:after="0" w:line="240" w:lineRule="auto"/>
        <w:ind w:firstLine="855"/>
        <w:divId w:val="25832940"/>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Дяловете на отделните собственици в общите части са съразмерни на съотношението между стойностите на отделните помещения, които те притежават, изчислени при учредяването на етажната собственост. По-късни изменения в отделните помещения не се отразяват върху размера на дяловете.</w:t>
      </w:r>
    </w:p>
    <w:p w:rsidR="008B2BB9" w:rsidRDefault="00386A0A">
      <w:pPr>
        <w:spacing w:after="0" w:line="240" w:lineRule="auto"/>
        <w:ind w:firstLine="855"/>
        <w:divId w:val="1253052717"/>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надстрояване на сграда в етажна собственост собствениците на надстроените етажи или части от етажи придобиват, срещу заплащане, собствеността и върху всички общи части на сградата, включително и върху земята. Дяловете на всички съсобственици в общите части се определят съобразно съотношението между стойностите на отделните помещения по време на завършването на строежа.</w:t>
      </w:r>
    </w:p>
    <w:p w:rsidR="008B2BB9" w:rsidRDefault="00386A0A">
      <w:pPr>
        <w:spacing w:after="0" w:line="240" w:lineRule="auto"/>
        <w:ind w:firstLine="855"/>
        <w:divId w:val="1735663028"/>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собственикът на етаж или част от етаж прехвърли отделна част от своя имот на друго лице, частта на приобретателя и на отчуждителя в общите части на сградата се определя от съотношението между стойностите на прехвърлената и запазената част по време на прехвърлянето. Същото правило се прилага и при делба.</w:t>
      </w:r>
    </w:p>
    <w:p w:rsidR="008B2BB9" w:rsidRDefault="008B2BB9">
      <w:pPr>
        <w:spacing w:after="0" w:line="240" w:lineRule="auto"/>
        <w:ind w:firstLine="855"/>
        <w:divId w:val="278462509"/>
        <w:rPr>
          <w:rFonts w:ascii="Times New Roman" w:eastAsia="Times New Roman" w:hAnsi="Times New Roman" w:cs="Times New Roman"/>
          <w:sz w:val="24"/>
          <w:szCs w:val="24"/>
        </w:rPr>
      </w:pPr>
    </w:p>
    <w:p w:rsidR="008B2BB9" w:rsidRDefault="00386A0A">
      <w:pPr>
        <w:spacing w:after="0" w:line="240" w:lineRule="auto"/>
        <w:ind w:firstLine="855"/>
        <w:divId w:val="1359157123"/>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Всеки собственик, съразмерно с дела си в общите части, е длъжен да участвува в разноските, необходими за поддържането или за възстановяването им, и в полезните разноски, за извършване на които е взето решение от общото събрание.</w:t>
      </w:r>
    </w:p>
    <w:p w:rsidR="008B2BB9" w:rsidRDefault="008B2BB9">
      <w:pPr>
        <w:spacing w:after="0" w:line="240" w:lineRule="auto"/>
        <w:ind w:firstLine="855"/>
        <w:divId w:val="186414491"/>
        <w:rPr>
          <w:rFonts w:ascii="Times New Roman" w:eastAsia="Times New Roman" w:hAnsi="Times New Roman" w:cs="Times New Roman"/>
          <w:sz w:val="24"/>
          <w:szCs w:val="24"/>
        </w:rPr>
      </w:pPr>
    </w:p>
    <w:p w:rsidR="008B2BB9" w:rsidRDefault="00386A0A">
      <w:pPr>
        <w:spacing w:after="0" w:line="240" w:lineRule="auto"/>
        <w:ind w:firstLine="855"/>
        <w:divId w:val="1525433892"/>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(Изм. - ДВ, бр. 6 от 2009 г., в сила от 01.05.2009 г., отм. - ДВ, бр. 57 от 2011 г.)</w:t>
      </w:r>
    </w:p>
    <w:p w:rsidR="008B2BB9" w:rsidRDefault="008B2BB9">
      <w:pPr>
        <w:spacing w:after="0" w:line="240" w:lineRule="auto"/>
        <w:ind w:firstLine="855"/>
        <w:divId w:val="51004901"/>
        <w:rPr>
          <w:rFonts w:ascii="Times New Roman" w:eastAsia="Times New Roman" w:hAnsi="Times New Roman" w:cs="Times New Roman"/>
          <w:sz w:val="24"/>
          <w:szCs w:val="24"/>
        </w:rPr>
      </w:pPr>
    </w:p>
    <w:p w:rsidR="008B2BB9" w:rsidRDefault="00386A0A">
      <w:pPr>
        <w:spacing w:after="0" w:line="240" w:lineRule="auto"/>
        <w:ind w:firstLine="855"/>
        <w:divId w:val="2368488"/>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(Изм. - ДВ, бр. 6 от 2009 г., в сила от 01.05.2009 г., отм. - ДВ, бр. 57 от 2011 г.)</w:t>
      </w:r>
    </w:p>
    <w:p w:rsidR="008B2BB9" w:rsidRDefault="008B2BB9">
      <w:pPr>
        <w:spacing w:after="0" w:line="240" w:lineRule="auto"/>
        <w:ind w:firstLine="855"/>
        <w:divId w:val="232784211"/>
        <w:rPr>
          <w:rFonts w:ascii="Times New Roman" w:eastAsia="Times New Roman" w:hAnsi="Times New Roman" w:cs="Times New Roman"/>
          <w:sz w:val="24"/>
          <w:szCs w:val="24"/>
        </w:rPr>
      </w:pPr>
    </w:p>
    <w:p w:rsidR="008B2BB9" w:rsidRDefault="00386A0A">
      <w:pPr>
        <w:spacing w:after="0" w:line="240" w:lineRule="auto"/>
        <w:ind w:firstLine="855"/>
        <w:divId w:val="1390229665"/>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(Отм. - ДВ, бр. 57 от 2011 г.)</w:t>
      </w:r>
    </w:p>
    <w:p w:rsidR="008B2BB9" w:rsidRDefault="008B2BB9">
      <w:pPr>
        <w:spacing w:after="0" w:line="240" w:lineRule="auto"/>
        <w:ind w:firstLine="855"/>
        <w:divId w:val="538592627"/>
        <w:rPr>
          <w:rFonts w:ascii="Times New Roman" w:eastAsia="Times New Roman" w:hAnsi="Times New Roman" w:cs="Times New Roman"/>
          <w:sz w:val="24"/>
          <w:szCs w:val="24"/>
        </w:rPr>
      </w:pPr>
    </w:p>
    <w:p w:rsidR="008B2BB9" w:rsidRDefault="00386A0A">
      <w:pPr>
        <w:spacing w:after="0" w:line="240" w:lineRule="auto"/>
        <w:ind w:firstLine="855"/>
        <w:divId w:val="1596741152"/>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(Доп. - ДВ, бр. 6 от 2009 г., в сила от 01.05.2009 г.) Собственикът на етаж или на част от етаж се изважда от сградата по решение на общото събрание за срок до три години:</w:t>
      </w:r>
    </w:p>
    <w:p w:rsidR="008B2BB9" w:rsidRDefault="00386A0A">
      <w:pPr>
        <w:spacing w:after="0" w:line="240" w:lineRule="auto"/>
        <w:ind w:firstLine="855"/>
        <w:divId w:val="840386808"/>
        <w:rPr>
          <w:rFonts w:ascii="Times New Roman" w:eastAsia="Times New Roman" w:hAnsi="Times New Roman" w:cs="Times New Roman"/>
          <w:sz w:val="24"/>
          <w:szCs w:val="24"/>
        </w:rPr>
      </w:pPr>
      <w:r>
        <w:rPr>
          <w:rFonts w:ascii="Times New Roman" w:eastAsia="Times New Roman" w:hAnsi="Times New Roman" w:cs="Times New Roman"/>
          <w:sz w:val="24"/>
          <w:szCs w:val="24"/>
        </w:rPr>
        <w:t>а) ако използува или допуска да се използуват неговите помещения по начин, който излага сградата на опасност от пожар или от значителни повреди, и</w:t>
      </w:r>
    </w:p>
    <w:p w:rsidR="008B2BB9" w:rsidRDefault="00386A0A">
      <w:pPr>
        <w:spacing w:after="0" w:line="240" w:lineRule="auto"/>
        <w:ind w:firstLine="855"/>
        <w:divId w:val="1753770660"/>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33 от 1996 г.) ако систематически нарушава правилника или решенията на общото събрание за вътрешния ред в сградата или добрите нрави.</w:t>
      </w:r>
    </w:p>
    <w:p w:rsidR="008B2BB9" w:rsidRDefault="00386A0A">
      <w:pPr>
        <w:spacing w:after="0" w:line="240" w:lineRule="auto"/>
        <w:ind w:firstLine="855"/>
        <w:divId w:val="925531320"/>
        <w:rPr>
          <w:rFonts w:ascii="Times New Roman" w:eastAsia="Times New Roman" w:hAnsi="Times New Roman" w:cs="Times New Roman"/>
          <w:sz w:val="24"/>
          <w:szCs w:val="24"/>
        </w:rPr>
      </w:pPr>
      <w:r>
        <w:rPr>
          <w:rFonts w:ascii="Times New Roman" w:eastAsia="Times New Roman" w:hAnsi="Times New Roman" w:cs="Times New Roman"/>
          <w:sz w:val="24"/>
          <w:szCs w:val="24"/>
        </w:rPr>
        <w:t>Общото събрание може да вземе решение за изваждане само след като собственикът е бил предупреден писмено от управителя, че ще бъде изваден от имота и ако и след това предупреждение не е прекратил нарушението.</w:t>
      </w:r>
    </w:p>
    <w:p w:rsidR="008B2BB9" w:rsidRDefault="008B2BB9">
      <w:pPr>
        <w:spacing w:after="0" w:line="240" w:lineRule="auto"/>
        <w:ind w:firstLine="855"/>
        <w:divId w:val="1237981384"/>
        <w:rPr>
          <w:rFonts w:ascii="Times New Roman" w:eastAsia="Times New Roman" w:hAnsi="Times New Roman" w:cs="Times New Roman"/>
          <w:sz w:val="24"/>
          <w:szCs w:val="24"/>
        </w:rPr>
      </w:pPr>
    </w:p>
    <w:p w:rsidR="008B2BB9" w:rsidRDefault="00386A0A">
      <w:pPr>
        <w:spacing w:after="0" w:line="240" w:lineRule="auto"/>
        <w:ind w:firstLine="855"/>
        <w:divId w:val="1014528326"/>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(Изм. - ДВ, бр. 59 от 2007 г., в сила от 01.03.2008 г., изм. - ДВ, бр. 6 от 2009 г., в сила от 01.05.2009 г.) Собственикът може да иска от районния съд отмяна на решението на общото събрание за изваждането по реда, установен в отделен закон.</w:t>
      </w:r>
    </w:p>
    <w:p w:rsidR="008B2BB9" w:rsidRDefault="00386A0A">
      <w:pPr>
        <w:spacing w:after="0" w:line="240" w:lineRule="auto"/>
        <w:ind w:firstLine="855"/>
        <w:divId w:val="758674671"/>
        <w:rPr>
          <w:rFonts w:ascii="Times New Roman" w:eastAsia="Times New Roman" w:hAnsi="Times New Roman" w:cs="Times New Roman"/>
          <w:sz w:val="24"/>
          <w:szCs w:val="24"/>
        </w:rPr>
      </w:pPr>
      <w:r>
        <w:rPr>
          <w:rFonts w:ascii="Times New Roman" w:eastAsia="Times New Roman" w:hAnsi="Times New Roman" w:cs="Times New Roman"/>
          <w:sz w:val="24"/>
          <w:szCs w:val="24"/>
        </w:rPr>
        <w:t>Въз основа на влязлото в сила решение на общото събрание по чл. 45 управителят или председателят на управителния съвет може да поиска издаване на заповед за изпълнение по чл. 410, ал. 1 от Гражданския процесуален кодекс.</w:t>
      </w:r>
    </w:p>
    <w:p w:rsidR="008B2BB9" w:rsidRDefault="008B2BB9">
      <w:pPr>
        <w:spacing w:after="0" w:line="240" w:lineRule="auto"/>
        <w:ind w:firstLine="855"/>
        <w:divId w:val="582878902"/>
        <w:rPr>
          <w:rFonts w:ascii="Times New Roman" w:eastAsia="Times New Roman" w:hAnsi="Times New Roman" w:cs="Times New Roman"/>
          <w:sz w:val="24"/>
          <w:szCs w:val="24"/>
        </w:rPr>
      </w:pPr>
    </w:p>
    <w:p w:rsidR="008B2BB9" w:rsidRDefault="00386A0A">
      <w:pPr>
        <w:spacing w:after="0" w:line="240" w:lineRule="auto"/>
        <w:ind w:firstLine="855"/>
        <w:divId w:val="2126918467"/>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(Отм. - ДВ, бр. 57 от 2011 г.)</w:t>
      </w:r>
    </w:p>
    <w:p w:rsidR="008B2BB9" w:rsidRDefault="008B2BB9">
      <w:pPr>
        <w:spacing w:after="0" w:line="240" w:lineRule="auto"/>
        <w:ind w:firstLine="855"/>
        <w:divId w:val="756250192"/>
        <w:rPr>
          <w:rFonts w:ascii="Times New Roman" w:eastAsia="Times New Roman" w:hAnsi="Times New Roman" w:cs="Times New Roman"/>
          <w:sz w:val="24"/>
          <w:szCs w:val="24"/>
        </w:rPr>
      </w:pPr>
    </w:p>
    <w:p w:rsidR="008B2BB9" w:rsidRDefault="00386A0A">
      <w:pPr>
        <w:spacing w:after="0" w:line="240" w:lineRule="auto"/>
        <w:ind w:firstLine="855"/>
        <w:divId w:val="125585718"/>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(Отм. - ДВ, бр. 55 от 1978 г.)</w:t>
      </w:r>
    </w:p>
    <w:p w:rsidR="008B2BB9" w:rsidRDefault="008B2BB9">
      <w:pPr>
        <w:spacing w:after="0" w:line="240" w:lineRule="auto"/>
        <w:ind w:firstLine="855"/>
        <w:divId w:val="919171147"/>
        <w:rPr>
          <w:rFonts w:ascii="Times New Roman" w:eastAsia="Times New Roman" w:hAnsi="Times New Roman" w:cs="Times New Roman"/>
          <w:sz w:val="24"/>
          <w:szCs w:val="24"/>
        </w:rPr>
      </w:pPr>
    </w:p>
    <w:p w:rsidR="008B2BB9" w:rsidRDefault="00386A0A">
      <w:pPr>
        <w:spacing w:after="0" w:line="240" w:lineRule="auto"/>
        <w:ind w:firstLine="855"/>
        <w:divId w:val="282663259"/>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(Изм. - ДВ, бр. 33 от 1996 г., изм. - ДВ, бр. 90 от 1999 г., отм. - ДВ, бр. 6 от 2009 г., в сила от 01.05.2009 г.)</w:t>
      </w:r>
    </w:p>
    <w:p w:rsidR="008B2BB9" w:rsidRDefault="008B2BB9">
      <w:pPr>
        <w:spacing w:after="0" w:line="240" w:lineRule="auto"/>
        <w:ind w:firstLine="855"/>
        <w:divId w:val="1341664354"/>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V. ОГРАНИЧЕНИЯ НА СОБСТВЕНОСТТА</w:t>
      </w:r>
    </w:p>
    <w:p w:rsidR="008B2BB9" w:rsidRDefault="00386A0A">
      <w:pPr>
        <w:spacing w:after="0" w:line="240" w:lineRule="auto"/>
        <w:ind w:firstLine="855"/>
        <w:divId w:val="1241866830"/>
        <w:rPr>
          <w:rFonts w:ascii="Times New Roman" w:eastAsia="Times New Roman" w:hAnsi="Times New Roman" w:cs="Times New Roman"/>
          <w:sz w:val="24"/>
          <w:szCs w:val="24"/>
        </w:rPr>
      </w:pPr>
      <w:r>
        <w:rPr>
          <w:rFonts w:ascii="Times New Roman" w:eastAsia="Times New Roman" w:hAnsi="Times New Roman" w:cs="Times New Roman"/>
          <w:sz w:val="24"/>
          <w:szCs w:val="24"/>
        </w:rPr>
        <w:t>Чл. 50. Собственикът на недвижим имот не може да извършва такива действия в своя имот, с които се създават пречки за използуването на съседния имот по-големи от обикновените.</w:t>
      </w:r>
    </w:p>
    <w:p w:rsidR="008B2BB9" w:rsidRDefault="008B2BB9">
      <w:pPr>
        <w:spacing w:after="0" w:line="240" w:lineRule="auto"/>
        <w:ind w:firstLine="855"/>
        <w:divId w:val="1698047020"/>
        <w:rPr>
          <w:rFonts w:ascii="Times New Roman" w:eastAsia="Times New Roman" w:hAnsi="Times New Roman" w:cs="Times New Roman"/>
          <w:sz w:val="24"/>
          <w:szCs w:val="24"/>
        </w:rPr>
      </w:pPr>
    </w:p>
    <w:p w:rsidR="008B2BB9" w:rsidRDefault="00386A0A">
      <w:pPr>
        <w:spacing w:after="0" w:line="240" w:lineRule="auto"/>
        <w:ind w:firstLine="855"/>
        <w:divId w:val="1195343108"/>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Когато за извършването на работи в един недвижим имот е необходимо да се влезе в друг имот, собственикът на този имот е длъжен да даде достъп за това.</w:t>
      </w:r>
    </w:p>
    <w:p w:rsidR="008B2BB9" w:rsidRDefault="008B2BB9">
      <w:pPr>
        <w:spacing w:after="0" w:line="240" w:lineRule="auto"/>
        <w:ind w:firstLine="855"/>
        <w:divId w:val="540634025"/>
        <w:rPr>
          <w:rFonts w:ascii="Times New Roman" w:eastAsia="Times New Roman" w:hAnsi="Times New Roman" w:cs="Times New Roman"/>
          <w:sz w:val="24"/>
          <w:szCs w:val="24"/>
        </w:rPr>
      </w:pPr>
    </w:p>
    <w:p w:rsidR="008B2BB9" w:rsidRDefault="00386A0A">
      <w:pPr>
        <w:spacing w:after="0" w:line="240" w:lineRule="auto"/>
        <w:ind w:firstLine="855"/>
        <w:divId w:val="1775781114"/>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(Изм. - ДВ, бр. 54 от 1974 г., изм. - ДВ, бр. 36 от 1979 г., изм. - ДВ, бр. 33 от 1996 г.) Не се позволява да се посаждат дървета до имота на съседа на по-малко разстояние от 3 метра за високите дървета, 1,5 метра за средните и 1 метър за ниските. Съседът може да иска разрешение от кмета на общината, района или кметството да бъдат отсечени клоните на дърветата, които се простират над неговия имот, и корените, които преминават в неговия имот. По същия ред той може да иска да бъдат преместени дърветата, които са посадени на по-близки разстояния от посочените по-горе.</w:t>
      </w:r>
    </w:p>
    <w:p w:rsidR="008B2BB9" w:rsidRDefault="008B2BB9">
      <w:pPr>
        <w:spacing w:after="0" w:line="240" w:lineRule="auto"/>
        <w:ind w:firstLine="855"/>
        <w:divId w:val="1508322352"/>
        <w:rPr>
          <w:rFonts w:ascii="Times New Roman" w:eastAsia="Times New Roman" w:hAnsi="Times New Roman" w:cs="Times New Roman"/>
          <w:sz w:val="24"/>
          <w:szCs w:val="24"/>
        </w:rPr>
      </w:pPr>
    </w:p>
    <w:p w:rsidR="008B2BB9" w:rsidRDefault="00386A0A">
      <w:pPr>
        <w:spacing w:after="0" w:line="240" w:lineRule="auto"/>
        <w:ind w:firstLine="855"/>
        <w:divId w:val="877855039"/>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Ограниченията на собствеността с оглед на благоустройствени и здравни цели се уреждат с отделни закони.</w:t>
      </w:r>
    </w:p>
    <w:p w:rsidR="008B2BB9" w:rsidRDefault="008B2BB9">
      <w:pPr>
        <w:spacing w:after="0" w:line="240" w:lineRule="auto"/>
        <w:ind w:firstLine="855"/>
        <w:divId w:val="1286816777"/>
        <w:rPr>
          <w:rFonts w:ascii="Times New Roman" w:eastAsia="Times New Roman" w:hAnsi="Times New Roman" w:cs="Times New Roman"/>
          <w:sz w:val="24"/>
          <w:szCs w:val="24"/>
        </w:rPr>
      </w:pPr>
    </w:p>
    <w:p w:rsidR="008B2BB9" w:rsidRDefault="00386A0A">
      <w:pPr>
        <w:spacing w:after="0" w:line="240" w:lineRule="auto"/>
        <w:ind w:firstLine="855"/>
        <w:divId w:val="580219481"/>
        <w:rPr>
          <w:rFonts w:ascii="Times New Roman" w:eastAsia="Times New Roman" w:hAnsi="Times New Roman" w:cs="Times New Roman"/>
          <w:sz w:val="24"/>
          <w:szCs w:val="24"/>
        </w:rPr>
      </w:pPr>
      <w:r>
        <w:rPr>
          <w:rFonts w:ascii="Times New Roman" w:eastAsia="Times New Roman" w:hAnsi="Times New Roman" w:cs="Times New Roman"/>
          <w:sz w:val="24"/>
          <w:szCs w:val="24"/>
        </w:rPr>
        <w:t>Чл. 54. С решение на Министерския съвет могат да се възлагат задължения във връзка с притежаването или стопанисването на имота.</w:t>
      </w:r>
    </w:p>
    <w:p w:rsidR="008B2BB9" w:rsidRDefault="008B2BB9">
      <w:pPr>
        <w:spacing w:after="0" w:line="240" w:lineRule="auto"/>
        <w:ind w:firstLine="855"/>
        <w:divId w:val="1853450071"/>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VI. ВЕЩНИ ПРАВА ВЪРХУ ЧУЖДА ВЕЩ</w:t>
      </w:r>
    </w:p>
    <w:p w:rsidR="008B2BB9" w:rsidRDefault="00386A0A">
      <w:pPr>
        <w:spacing w:after="0" w:line="240" w:lineRule="auto"/>
        <w:ind w:firstLine="855"/>
        <w:divId w:val="468322943"/>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Вещни права върху чужда вещ, доколкото те са предвидени в законите, могат да се придобиват или учредяват с правна сделка, по давност или по други начини, определени в закона.</w:t>
      </w:r>
    </w:p>
    <w:p w:rsidR="008B2BB9" w:rsidRDefault="008B2BB9">
      <w:pPr>
        <w:spacing w:after="0" w:line="240" w:lineRule="auto"/>
        <w:ind w:firstLine="855"/>
        <w:divId w:val="996684983"/>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1. ПРАВО НА ПОЛЗУВАНЕ</w:t>
      </w:r>
    </w:p>
    <w:p w:rsidR="008B2BB9" w:rsidRDefault="00386A0A">
      <w:pPr>
        <w:spacing w:after="0" w:line="240" w:lineRule="auto"/>
        <w:ind w:firstLine="855"/>
        <w:divId w:val="2007125430"/>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Правото на ползуване включва правото да се използува вещта съгласно нейното предназначение и правото да се получават добиви от нея без тя да се променя съществено.</w:t>
      </w:r>
    </w:p>
    <w:p w:rsidR="008B2BB9" w:rsidRDefault="00386A0A">
      <w:pPr>
        <w:spacing w:after="0" w:line="240" w:lineRule="auto"/>
        <w:ind w:firstLine="855"/>
        <w:divId w:val="1373380273"/>
        <w:rPr>
          <w:rFonts w:ascii="Times New Roman" w:eastAsia="Times New Roman" w:hAnsi="Times New Roman" w:cs="Times New Roman"/>
          <w:sz w:val="24"/>
          <w:szCs w:val="24"/>
        </w:rPr>
      </w:pPr>
      <w:r>
        <w:rPr>
          <w:rFonts w:ascii="Times New Roman" w:eastAsia="Times New Roman" w:hAnsi="Times New Roman" w:cs="Times New Roman"/>
          <w:sz w:val="24"/>
          <w:szCs w:val="24"/>
        </w:rPr>
        <w:t>Ползувателят не може да отчуждава своето право.</w:t>
      </w:r>
    </w:p>
    <w:p w:rsidR="008B2BB9" w:rsidRDefault="008B2BB9">
      <w:pPr>
        <w:spacing w:after="0" w:line="240" w:lineRule="auto"/>
        <w:ind w:firstLine="855"/>
        <w:divId w:val="1899390537"/>
        <w:rPr>
          <w:rFonts w:ascii="Times New Roman" w:eastAsia="Times New Roman" w:hAnsi="Times New Roman" w:cs="Times New Roman"/>
          <w:sz w:val="24"/>
          <w:szCs w:val="24"/>
        </w:rPr>
      </w:pPr>
    </w:p>
    <w:p w:rsidR="008B2BB9" w:rsidRDefault="00386A0A">
      <w:pPr>
        <w:spacing w:after="0" w:line="240" w:lineRule="auto"/>
        <w:ind w:firstLine="855"/>
        <w:divId w:val="7937911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57. Ползувателят е длъжен да плаща разноските, свързани с ползуването, включително данъците и другите такси, да поддържа вещта в състоянието, в което я е приел, и да я върне на собственика след прекратяване на правото на ползуване.</w:t>
      </w:r>
    </w:p>
    <w:p w:rsidR="008B2BB9" w:rsidRDefault="00386A0A">
      <w:pPr>
        <w:spacing w:after="0" w:line="240" w:lineRule="auto"/>
        <w:ind w:firstLine="855"/>
        <w:divId w:val="811219900"/>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предаване на имота се съставя опис. При липса на опис предполага се, до доказване на противното, че имотът е предаден в добро състояние.</w:t>
      </w:r>
    </w:p>
    <w:p w:rsidR="008B2BB9" w:rsidRDefault="00386A0A">
      <w:pPr>
        <w:spacing w:after="0" w:line="240" w:lineRule="auto"/>
        <w:ind w:firstLine="855"/>
        <w:divId w:val="1042438814"/>
        <w:rPr>
          <w:rFonts w:ascii="Times New Roman" w:eastAsia="Times New Roman" w:hAnsi="Times New Roman" w:cs="Times New Roman"/>
          <w:sz w:val="24"/>
          <w:szCs w:val="24"/>
        </w:rPr>
      </w:pPr>
      <w:r>
        <w:rPr>
          <w:rFonts w:ascii="Times New Roman" w:eastAsia="Times New Roman" w:hAnsi="Times New Roman" w:cs="Times New Roman"/>
          <w:sz w:val="24"/>
          <w:szCs w:val="24"/>
        </w:rPr>
        <w:t>Ползувателят не отговаря за овехтяването и изхабяването на вещта, които се дължат на обикновената употреба.</w:t>
      </w:r>
    </w:p>
    <w:p w:rsidR="008B2BB9" w:rsidRDefault="00386A0A">
      <w:pPr>
        <w:spacing w:after="0" w:line="240" w:lineRule="auto"/>
        <w:ind w:firstLine="855"/>
        <w:divId w:val="41908603"/>
        <w:rPr>
          <w:rFonts w:ascii="Times New Roman" w:eastAsia="Times New Roman" w:hAnsi="Times New Roman" w:cs="Times New Roman"/>
          <w:sz w:val="24"/>
          <w:szCs w:val="24"/>
        </w:rPr>
      </w:pPr>
      <w:r>
        <w:rPr>
          <w:rFonts w:ascii="Times New Roman" w:eastAsia="Times New Roman" w:hAnsi="Times New Roman" w:cs="Times New Roman"/>
          <w:sz w:val="24"/>
          <w:szCs w:val="24"/>
        </w:rPr>
        <w:t>Той е длъжен да застрахова вещта в полза на собственика и да плаща премиите за застраховката, ако не е постановено или уговорено друго.</w:t>
      </w:r>
    </w:p>
    <w:p w:rsidR="008B2BB9" w:rsidRDefault="008B2BB9">
      <w:pPr>
        <w:spacing w:after="0" w:line="240" w:lineRule="auto"/>
        <w:ind w:firstLine="855"/>
        <w:divId w:val="325982161"/>
        <w:rPr>
          <w:rFonts w:ascii="Times New Roman" w:eastAsia="Times New Roman" w:hAnsi="Times New Roman" w:cs="Times New Roman"/>
          <w:sz w:val="24"/>
          <w:szCs w:val="24"/>
        </w:rPr>
      </w:pPr>
    </w:p>
    <w:p w:rsidR="008B2BB9" w:rsidRDefault="00386A0A">
      <w:pPr>
        <w:spacing w:after="0" w:line="240" w:lineRule="auto"/>
        <w:ind w:firstLine="855"/>
        <w:divId w:val="1026444336"/>
        <w:rPr>
          <w:rFonts w:ascii="Times New Roman" w:eastAsia="Times New Roman" w:hAnsi="Times New Roman" w:cs="Times New Roman"/>
          <w:sz w:val="24"/>
          <w:szCs w:val="24"/>
        </w:rPr>
      </w:pPr>
      <w:r>
        <w:rPr>
          <w:rFonts w:ascii="Times New Roman" w:eastAsia="Times New Roman" w:hAnsi="Times New Roman" w:cs="Times New Roman"/>
          <w:sz w:val="24"/>
          <w:szCs w:val="24"/>
        </w:rPr>
        <w:t>Чл. 58. Ползувателят е длъжен да съобщава на собственика за всяко посегателство върху собствеността.</w:t>
      </w:r>
    </w:p>
    <w:p w:rsidR="008B2BB9" w:rsidRDefault="008B2BB9">
      <w:pPr>
        <w:spacing w:after="0" w:line="240" w:lineRule="auto"/>
        <w:ind w:firstLine="855"/>
        <w:divId w:val="1781989572"/>
        <w:rPr>
          <w:rFonts w:ascii="Times New Roman" w:eastAsia="Times New Roman" w:hAnsi="Times New Roman" w:cs="Times New Roman"/>
          <w:sz w:val="24"/>
          <w:szCs w:val="24"/>
        </w:rPr>
      </w:pPr>
    </w:p>
    <w:p w:rsidR="008B2BB9" w:rsidRDefault="00386A0A">
      <w:pPr>
        <w:spacing w:after="0" w:line="240" w:lineRule="auto"/>
        <w:ind w:firstLine="855"/>
        <w:divId w:val="1504201645"/>
        <w:rPr>
          <w:rFonts w:ascii="Times New Roman" w:eastAsia="Times New Roman" w:hAnsi="Times New Roman" w:cs="Times New Roman"/>
          <w:sz w:val="24"/>
          <w:szCs w:val="24"/>
        </w:rPr>
      </w:pPr>
      <w:r>
        <w:rPr>
          <w:rFonts w:ascii="Times New Roman" w:eastAsia="Times New Roman" w:hAnsi="Times New Roman" w:cs="Times New Roman"/>
          <w:sz w:val="24"/>
          <w:szCs w:val="24"/>
        </w:rPr>
        <w:t>Чл. 59. Правото на ползуване се погасява със смъртта на ползувателя, ако то не е учредено за по-кратък срок.</w:t>
      </w:r>
    </w:p>
    <w:p w:rsidR="008B2BB9" w:rsidRDefault="00386A0A">
      <w:pPr>
        <w:spacing w:after="0" w:line="240" w:lineRule="auto"/>
        <w:ind w:firstLine="855"/>
        <w:divId w:val="1075206298"/>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Правото на ползуване, учредено в полза на юридическо лице, се погасява с прекратяването му, ако не е установен по-кратък срок.</w:t>
      </w:r>
    </w:p>
    <w:p w:rsidR="008B2BB9" w:rsidRDefault="00386A0A">
      <w:pPr>
        <w:spacing w:after="0" w:line="240" w:lineRule="auto"/>
        <w:ind w:firstLine="855"/>
        <w:divId w:val="666445239"/>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Правото на ползуване се погасява и с погиването на вещта, а също и ако не се упражнява в продължение на 5 години.</w:t>
      </w:r>
    </w:p>
    <w:p w:rsidR="008B2BB9" w:rsidRDefault="008B2BB9">
      <w:pPr>
        <w:spacing w:after="0" w:line="240" w:lineRule="auto"/>
        <w:ind w:firstLine="855"/>
        <w:divId w:val="2084839547"/>
        <w:rPr>
          <w:rFonts w:ascii="Times New Roman" w:eastAsia="Times New Roman" w:hAnsi="Times New Roman" w:cs="Times New Roman"/>
          <w:sz w:val="24"/>
          <w:szCs w:val="24"/>
        </w:rPr>
      </w:pPr>
    </w:p>
    <w:p w:rsidR="008B2BB9" w:rsidRDefault="00386A0A">
      <w:pPr>
        <w:spacing w:after="0" w:line="240" w:lineRule="auto"/>
        <w:ind w:firstLine="855"/>
        <w:divId w:val="242840812"/>
        <w:rPr>
          <w:rFonts w:ascii="Times New Roman" w:eastAsia="Times New Roman" w:hAnsi="Times New Roman" w:cs="Times New Roman"/>
          <w:sz w:val="24"/>
          <w:szCs w:val="24"/>
        </w:rPr>
      </w:pPr>
      <w:r>
        <w:rPr>
          <w:rFonts w:ascii="Times New Roman" w:eastAsia="Times New Roman" w:hAnsi="Times New Roman" w:cs="Times New Roman"/>
          <w:sz w:val="24"/>
          <w:szCs w:val="24"/>
        </w:rPr>
        <w:t>Чл. 60. Сключените от ползувателя договори за наем на полски имоти остават в сила до края на текущата стопанска година, ако правото на ползуване се прекрати преди това.</w:t>
      </w:r>
    </w:p>
    <w:p w:rsidR="008B2BB9" w:rsidRDefault="008B2BB9">
      <w:pPr>
        <w:spacing w:after="0" w:line="240" w:lineRule="auto"/>
        <w:ind w:firstLine="855"/>
        <w:divId w:val="681324153"/>
        <w:rPr>
          <w:rFonts w:ascii="Times New Roman" w:eastAsia="Times New Roman" w:hAnsi="Times New Roman" w:cs="Times New Roman"/>
          <w:sz w:val="24"/>
          <w:szCs w:val="24"/>
        </w:rPr>
      </w:pPr>
    </w:p>
    <w:p w:rsidR="008B2BB9" w:rsidRDefault="00386A0A">
      <w:pPr>
        <w:spacing w:after="0" w:line="240" w:lineRule="auto"/>
        <w:ind w:firstLine="855"/>
        <w:divId w:val="8529927"/>
        <w:rPr>
          <w:rFonts w:ascii="Times New Roman" w:eastAsia="Times New Roman" w:hAnsi="Times New Roman" w:cs="Times New Roman"/>
          <w:sz w:val="24"/>
          <w:szCs w:val="24"/>
        </w:rPr>
      </w:pPr>
      <w:r>
        <w:rPr>
          <w:rFonts w:ascii="Times New Roman" w:eastAsia="Times New Roman" w:hAnsi="Times New Roman" w:cs="Times New Roman"/>
          <w:sz w:val="24"/>
          <w:szCs w:val="24"/>
        </w:rPr>
        <w:t>Чл. 61. Собственикът може да иска от съда да прекрати правото на ползуване, ако ползувателят, въпреки отправеното му предупреждение, продължава да си служи с вещта по начин, който застрашава същата с разрушаване или със значително повреждане, ако нарушава своите съществени задължения или ако съществено променя вещта.</w:t>
      </w:r>
    </w:p>
    <w:p w:rsidR="008B2BB9" w:rsidRDefault="008B2BB9">
      <w:pPr>
        <w:spacing w:after="0" w:line="240" w:lineRule="auto"/>
        <w:ind w:firstLine="855"/>
        <w:divId w:val="894660599"/>
        <w:rPr>
          <w:rFonts w:ascii="Times New Roman" w:eastAsia="Times New Roman" w:hAnsi="Times New Roman" w:cs="Times New Roman"/>
          <w:sz w:val="24"/>
          <w:szCs w:val="24"/>
        </w:rPr>
      </w:pPr>
    </w:p>
    <w:p w:rsidR="008B2BB9" w:rsidRDefault="00386A0A">
      <w:pPr>
        <w:spacing w:after="0" w:line="240" w:lineRule="auto"/>
        <w:ind w:firstLine="855"/>
        <w:divId w:val="1998146743"/>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(Изм. - ДВ, бр. 31 от 1990 г., изм. - ДВ, бр. 33 от 1996 г.) Относно правото на ползуване върху държавен или общински имот се прилагат разпоредбите на този раздел, освен ако в закон или в акт за учредяване на това право е предвидено друго.</w:t>
      </w:r>
    </w:p>
    <w:p w:rsidR="008B2BB9" w:rsidRDefault="008B2BB9">
      <w:pPr>
        <w:spacing w:after="0" w:line="240" w:lineRule="auto"/>
        <w:ind w:firstLine="855"/>
        <w:divId w:val="576939754"/>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2. СОБСТВЕНОСТ ВЪРХУ ПОСТРОЙКА</w:t>
      </w:r>
    </w:p>
    <w:p w:rsidR="008B2BB9" w:rsidRDefault="00386A0A">
      <w:pPr>
        <w:spacing w:after="0" w:line="240" w:lineRule="auto"/>
        <w:ind w:firstLine="855"/>
        <w:divId w:val="860976322"/>
        <w:rPr>
          <w:rFonts w:ascii="Times New Roman" w:eastAsia="Times New Roman" w:hAnsi="Times New Roman" w:cs="Times New Roman"/>
          <w:sz w:val="24"/>
          <w:szCs w:val="24"/>
        </w:rPr>
      </w:pPr>
      <w:r>
        <w:rPr>
          <w:rFonts w:ascii="Times New Roman" w:eastAsia="Times New Roman" w:hAnsi="Times New Roman" w:cs="Times New Roman"/>
          <w:sz w:val="24"/>
          <w:szCs w:val="24"/>
        </w:rPr>
        <w:t>Чл. 63. Собственикът може да отстъпи на друго лице правото да построи сграда върху неговата земя, като стане собственик на постройката.</w:t>
      </w:r>
    </w:p>
    <w:p w:rsidR="008B2BB9" w:rsidRDefault="00386A0A">
      <w:pPr>
        <w:spacing w:after="0" w:line="240" w:lineRule="auto"/>
        <w:ind w:firstLine="855"/>
        <w:divId w:val="1402215880"/>
        <w:rPr>
          <w:rFonts w:ascii="Times New Roman" w:eastAsia="Times New Roman" w:hAnsi="Times New Roman" w:cs="Times New Roman"/>
          <w:sz w:val="24"/>
          <w:szCs w:val="24"/>
        </w:rPr>
      </w:pPr>
      <w:r>
        <w:rPr>
          <w:rFonts w:ascii="Times New Roman" w:eastAsia="Times New Roman" w:hAnsi="Times New Roman" w:cs="Times New Roman"/>
          <w:sz w:val="24"/>
          <w:szCs w:val="24"/>
        </w:rPr>
        <w:t>Също така собственикът на земята може да прехвърли отделно от земята собствеността върху вече съществуващата постройка.</w:t>
      </w:r>
    </w:p>
    <w:p w:rsidR="008B2BB9" w:rsidRDefault="00386A0A">
      <w:pPr>
        <w:spacing w:after="0" w:line="240" w:lineRule="auto"/>
        <w:ind w:firstLine="855"/>
        <w:divId w:val="254897385"/>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Собственост върху постройка, отделно от земята под нея, може да се създаде и чрез доброволна делба.</w:t>
      </w:r>
    </w:p>
    <w:p w:rsidR="008B2BB9" w:rsidRDefault="008B2BB9">
      <w:pPr>
        <w:spacing w:after="0" w:line="240" w:lineRule="auto"/>
        <w:ind w:firstLine="855"/>
        <w:divId w:val="1497304625"/>
        <w:rPr>
          <w:rFonts w:ascii="Times New Roman" w:eastAsia="Times New Roman" w:hAnsi="Times New Roman" w:cs="Times New Roman"/>
          <w:sz w:val="24"/>
          <w:szCs w:val="24"/>
        </w:rPr>
      </w:pPr>
    </w:p>
    <w:p w:rsidR="008B2BB9" w:rsidRDefault="00386A0A">
      <w:pPr>
        <w:spacing w:after="0" w:line="240" w:lineRule="auto"/>
        <w:ind w:firstLine="855"/>
        <w:divId w:val="2087876246"/>
        <w:rPr>
          <w:rFonts w:ascii="Times New Roman" w:eastAsia="Times New Roman" w:hAnsi="Times New Roman" w:cs="Times New Roman"/>
          <w:sz w:val="24"/>
          <w:szCs w:val="24"/>
        </w:rPr>
      </w:pPr>
      <w:r>
        <w:rPr>
          <w:rFonts w:ascii="Times New Roman" w:eastAsia="Times New Roman" w:hAnsi="Times New Roman" w:cs="Times New Roman"/>
          <w:sz w:val="24"/>
          <w:szCs w:val="24"/>
        </w:rPr>
        <w:t>Чл. 64. Собственикът на постройката може да се ползува от земята само доколкото това е необходимо за използуването на постройката според нейното предназначение, освен ако в акта, с който му е отстъпено правото, е постановено друго.</w:t>
      </w:r>
    </w:p>
    <w:p w:rsidR="008B2BB9" w:rsidRDefault="008B2BB9">
      <w:pPr>
        <w:spacing w:after="0" w:line="240" w:lineRule="auto"/>
        <w:ind w:firstLine="855"/>
        <w:divId w:val="38169117"/>
        <w:rPr>
          <w:rFonts w:ascii="Times New Roman" w:eastAsia="Times New Roman" w:hAnsi="Times New Roman" w:cs="Times New Roman"/>
          <w:sz w:val="24"/>
          <w:szCs w:val="24"/>
        </w:rPr>
      </w:pPr>
    </w:p>
    <w:p w:rsidR="008B2BB9" w:rsidRDefault="00386A0A">
      <w:pPr>
        <w:spacing w:after="0" w:line="240" w:lineRule="auto"/>
        <w:ind w:firstLine="855"/>
        <w:divId w:val="2018799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65. Когато правото на собственост върху постройката е установено със срок, след изтичането на срока собствеността върху сградата преминава безвъзмездно върху собственика на земята.</w:t>
      </w:r>
    </w:p>
    <w:p w:rsidR="008B2BB9" w:rsidRDefault="008B2BB9">
      <w:pPr>
        <w:spacing w:after="0" w:line="240" w:lineRule="auto"/>
        <w:ind w:firstLine="855"/>
        <w:divId w:val="236551030"/>
        <w:rPr>
          <w:rFonts w:ascii="Times New Roman" w:eastAsia="Times New Roman" w:hAnsi="Times New Roman" w:cs="Times New Roman"/>
          <w:sz w:val="24"/>
          <w:szCs w:val="24"/>
        </w:rPr>
      </w:pPr>
    </w:p>
    <w:p w:rsidR="008B2BB9" w:rsidRDefault="00386A0A">
      <w:pPr>
        <w:spacing w:after="0" w:line="240" w:lineRule="auto"/>
        <w:ind w:firstLine="855"/>
        <w:divId w:val="2019848834"/>
        <w:rPr>
          <w:rFonts w:ascii="Times New Roman" w:eastAsia="Times New Roman" w:hAnsi="Times New Roman" w:cs="Times New Roman"/>
          <w:sz w:val="24"/>
          <w:szCs w:val="24"/>
        </w:rPr>
      </w:pPr>
      <w:r>
        <w:rPr>
          <w:rFonts w:ascii="Times New Roman" w:eastAsia="Times New Roman" w:hAnsi="Times New Roman" w:cs="Times New Roman"/>
          <w:sz w:val="24"/>
          <w:szCs w:val="24"/>
        </w:rPr>
        <w:t>Чл. 66. Собственикът на постройката може да я продаде на трето лице при съответно приложение разпоредбите на чл. 33.</w:t>
      </w:r>
    </w:p>
    <w:p w:rsidR="008B2BB9" w:rsidRDefault="00386A0A">
      <w:pPr>
        <w:spacing w:after="0" w:line="240" w:lineRule="auto"/>
        <w:ind w:firstLine="855"/>
        <w:divId w:val="472874341"/>
        <w:rPr>
          <w:rFonts w:ascii="Times New Roman" w:eastAsia="Times New Roman" w:hAnsi="Times New Roman" w:cs="Times New Roman"/>
          <w:sz w:val="24"/>
          <w:szCs w:val="24"/>
        </w:rPr>
      </w:pPr>
      <w:r>
        <w:rPr>
          <w:rFonts w:ascii="Times New Roman" w:eastAsia="Times New Roman" w:hAnsi="Times New Roman" w:cs="Times New Roman"/>
          <w:sz w:val="24"/>
          <w:szCs w:val="24"/>
        </w:rPr>
        <w:t>(Ал. 2 нова - ДВ, бр. 33 от 1996 г.) Правото на строеж не се погасява, ако постройката или част от нея погине, освен ако в акта за учредяването е предвидено друго.</w:t>
      </w:r>
    </w:p>
    <w:p w:rsidR="008B2BB9" w:rsidRDefault="008B2BB9">
      <w:pPr>
        <w:spacing w:after="0" w:line="240" w:lineRule="auto"/>
        <w:ind w:firstLine="855"/>
        <w:divId w:val="286349802"/>
        <w:rPr>
          <w:rFonts w:ascii="Times New Roman" w:eastAsia="Times New Roman" w:hAnsi="Times New Roman" w:cs="Times New Roman"/>
          <w:sz w:val="24"/>
          <w:szCs w:val="24"/>
        </w:rPr>
      </w:pPr>
    </w:p>
    <w:p w:rsidR="008B2BB9" w:rsidRDefault="00386A0A">
      <w:pPr>
        <w:spacing w:after="0" w:line="240" w:lineRule="auto"/>
        <w:ind w:firstLine="855"/>
        <w:divId w:val="1072041423"/>
        <w:rPr>
          <w:rFonts w:ascii="Times New Roman" w:eastAsia="Times New Roman" w:hAnsi="Times New Roman" w:cs="Times New Roman"/>
          <w:sz w:val="24"/>
          <w:szCs w:val="24"/>
        </w:rPr>
      </w:pPr>
      <w:r>
        <w:rPr>
          <w:rFonts w:ascii="Times New Roman" w:eastAsia="Times New Roman" w:hAnsi="Times New Roman" w:cs="Times New Roman"/>
          <w:sz w:val="24"/>
          <w:szCs w:val="24"/>
        </w:rPr>
        <w:t>(Ал. 3 нова - ДВ, бр. 33 от 1996 г.) Предмет на правото на строеж може да бъде и строеж под повърхността на земята.</w:t>
      </w:r>
    </w:p>
    <w:p w:rsidR="008B2BB9" w:rsidRDefault="008B2BB9">
      <w:pPr>
        <w:spacing w:after="0" w:line="240" w:lineRule="auto"/>
        <w:ind w:firstLine="855"/>
        <w:divId w:val="286349802"/>
        <w:rPr>
          <w:rFonts w:ascii="Times New Roman" w:eastAsia="Times New Roman" w:hAnsi="Times New Roman" w:cs="Times New Roman"/>
          <w:sz w:val="24"/>
          <w:szCs w:val="24"/>
        </w:rPr>
      </w:pPr>
    </w:p>
    <w:p w:rsidR="008B2BB9" w:rsidRDefault="00386A0A">
      <w:pPr>
        <w:spacing w:after="0" w:line="240" w:lineRule="auto"/>
        <w:ind w:firstLine="855"/>
        <w:divId w:val="1329793555"/>
        <w:rPr>
          <w:rFonts w:ascii="Times New Roman" w:eastAsia="Times New Roman" w:hAnsi="Times New Roman" w:cs="Times New Roman"/>
          <w:sz w:val="24"/>
          <w:szCs w:val="24"/>
        </w:rPr>
      </w:pPr>
      <w:r>
        <w:rPr>
          <w:rFonts w:ascii="Times New Roman" w:eastAsia="Times New Roman" w:hAnsi="Times New Roman" w:cs="Times New Roman"/>
          <w:sz w:val="24"/>
          <w:szCs w:val="24"/>
        </w:rPr>
        <w:t>(Ал. 4 нова - ДВ, бр. 33 от 1996 г.) Право на надстрояване и право на пристрояване се учредява за надстрояване, съответно пристрояване на съществуваща сграда.</w:t>
      </w:r>
    </w:p>
    <w:p w:rsidR="008B2BB9" w:rsidRDefault="008B2BB9">
      <w:pPr>
        <w:spacing w:after="240" w:line="240" w:lineRule="auto"/>
        <w:ind w:firstLine="855"/>
        <w:divId w:val="286349802"/>
        <w:rPr>
          <w:rFonts w:ascii="Times New Roman" w:eastAsia="Times New Roman" w:hAnsi="Times New Roman" w:cs="Times New Roman"/>
          <w:sz w:val="24"/>
          <w:szCs w:val="24"/>
        </w:rPr>
      </w:pPr>
    </w:p>
    <w:p w:rsidR="008B2BB9" w:rsidRDefault="00386A0A">
      <w:pPr>
        <w:spacing w:after="0" w:line="240" w:lineRule="auto"/>
        <w:ind w:firstLine="855"/>
        <w:divId w:val="308677674"/>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Правото да се построи сграда върху чужда земя (чл. 63, ал. 1) се погасява в полза на собственика на земята по давност, ако не се упражни в продължение на 5 години.</w:t>
      </w:r>
    </w:p>
    <w:p w:rsidR="008B2BB9" w:rsidRDefault="00386A0A">
      <w:pPr>
        <w:spacing w:after="0" w:line="240" w:lineRule="auto"/>
        <w:ind w:firstLine="855"/>
        <w:divId w:val="592671004"/>
        <w:rPr>
          <w:rFonts w:ascii="Times New Roman" w:eastAsia="Times New Roman" w:hAnsi="Times New Roman" w:cs="Times New Roman"/>
          <w:sz w:val="24"/>
          <w:szCs w:val="24"/>
        </w:rPr>
      </w:pPr>
      <w:r>
        <w:rPr>
          <w:rFonts w:ascii="Times New Roman" w:eastAsia="Times New Roman" w:hAnsi="Times New Roman" w:cs="Times New Roman"/>
          <w:sz w:val="24"/>
          <w:szCs w:val="24"/>
        </w:rPr>
        <w:t>(Ал. 2, нова - ДВ, бр. 87 от 1974 г., изм. - ДВ, бр. 91 от 1988 г., изм. - ДВ, бр. 31 от 1990 г., отм. - ДВ, бр. 33 от 1996 г.)</w:t>
      </w:r>
    </w:p>
    <w:p w:rsidR="008B2BB9" w:rsidRDefault="008B2BB9">
      <w:pPr>
        <w:spacing w:after="240" w:line="240" w:lineRule="auto"/>
        <w:ind w:firstLine="855"/>
        <w:divId w:val="1817605529"/>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VII. ВЛАДЕНИЕ</w:t>
      </w:r>
    </w:p>
    <w:p w:rsidR="008B2BB9" w:rsidRDefault="00386A0A">
      <w:pPr>
        <w:spacing w:after="0" w:line="240" w:lineRule="auto"/>
        <w:ind w:firstLine="855"/>
        <w:divId w:val="567032832"/>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Владението е упражняване на фактическа власт върху вещ, която владелецът държи, лично или чрез другиго, като своя.</w:t>
      </w:r>
    </w:p>
    <w:p w:rsidR="008B2BB9" w:rsidRDefault="00386A0A">
      <w:pPr>
        <w:spacing w:after="0" w:line="240" w:lineRule="auto"/>
        <w:ind w:firstLine="855"/>
        <w:divId w:val="1924144467"/>
        <w:rPr>
          <w:rFonts w:ascii="Times New Roman" w:eastAsia="Times New Roman" w:hAnsi="Times New Roman" w:cs="Times New Roman"/>
          <w:sz w:val="24"/>
          <w:szCs w:val="24"/>
        </w:rPr>
      </w:pPr>
      <w:r>
        <w:rPr>
          <w:rFonts w:ascii="Times New Roman" w:eastAsia="Times New Roman" w:hAnsi="Times New Roman" w:cs="Times New Roman"/>
          <w:sz w:val="24"/>
          <w:szCs w:val="24"/>
        </w:rPr>
        <w:t>Държането е упражняване на фактическа власт върху вещ, която лицето не държи като своя.</w:t>
      </w:r>
    </w:p>
    <w:p w:rsidR="008B2BB9" w:rsidRDefault="008B2BB9">
      <w:pPr>
        <w:spacing w:after="0" w:line="240" w:lineRule="auto"/>
        <w:ind w:firstLine="855"/>
        <w:divId w:val="315233660"/>
        <w:rPr>
          <w:rFonts w:ascii="Times New Roman" w:eastAsia="Times New Roman" w:hAnsi="Times New Roman" w:cs="Times New Roman"/>
          <w:sz w:val="24"/>
          <w:szCs w:val="24"/>
        </w:rPr>
      </w:pPr>
    </w:p>
    <w:p w:rsidR="008B2BB9" w:rsidRDefault="00386A0A">
      <w:pPr>
        <w:spacing w:after="0" w:line="240" w:lineRule="auto"/>
        <w:ind w:firstLine="855"/>
        <w:divId w:val="1190871796"/>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Предполага се, че владелецът държи вещта като своя, докато не се докаже, че я държи за другиго.</w:t>
      </w:r>
    </w:p>
    <w:p w:rsidR="008B2BB9" w:rsidRDefault="008B2BB9">
      <w:pPr>
        <w:spacing w:after="0" w:line="240" w:lineRule="auto"/>
        <w:ind w:firstLine="855"/>
        <w:divId w:val="406265232"/>
        <w:rPr>
          <w:rFonts w:ascii="Times New Roman" w:eastAsia="Times New Roman" w:hAnsi="Times New Roman" w:cs="Times New Roman"/>
          <w:sz w:val="24"/>
          <w:szCs w:val="24"/>
        </w:rPr>
      </w:pPr>
    </w:p>
    <w:p w:rsidR="008B2BB9" w:rsidRDefault="00386A0A">
      <w:pPr>
        <w:spacing w:after="0" w:line="240" w:lineRule="auto"/>
        <w:ind w:firstLine="855"/>
        <w:divId w:val="612830242"/>
        <w:rPr>
          <w:rFonts w:ascii="Times New Roman" w:eastAsia="Times New Roman" w:hAnsi="Times New Roman" w:cs="Times New Roman"/>
          <w:sz w:val="24"/>
          <w:szCs w:val="24"/>
        </w:rPr>
      </w:pPr>
      <w:r>
        <w:rPr>
          <w:rFonts w:ascii="Times New Roman" w:eastAsia="Times New Roman" w:hAnsi="Times New Roman" w:cs="Times New Roman"/>
          <w:sz w:val="24"/>
          <w:szCs w:val="24"/>
        </w:rPr>
        <w:t>Чл. 70. Владелецът е добросъвестен, когато владее вещта на правно основание, годно да го направи собственик, без да знае, че праводателят му не е собственик или че предписаната от закона форма е била опорочена. Достатъчно е добросъвестността да е съществувала при възникване на правното основание.</w:t>
      </w:r>
    </w:p>
    <w:p w:rsidR="008B2BB9" w:rsidRDefault="00386A0A">
      <w:pPr>
        <w:spacing w:after="0" w:line="240" w:lineRule="auto"/>
        <w:ind w:firstLine="855"/>
        <w:divId w:val="1881748932"/>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Добросъвестността се предполага до доказване на противното.</w:t>
      </w:r>
    </w:p>
    <w:p w:rsidR="008B2BB9" w:rsidRDefault="00386A0A">
      <w:pPr>
        <w:spacing w:after="0" w:line="240" w:lineRule="auto"/>
        <w:ind w:firstLine="855"/>
        <w:divId w:val="1143498343"/>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владението е предадено въз основа на предварителен договор, сключен със собственика на имота, владелецът има правата по чл. 71 и 72.</w:t>
      </w:r>
    </w:p>
    <w:p w:rsidR="008B2BB9" w:rsidRDefault="008B2BB9">
      <w:pPr>
        <w:spacing w:after="0" w:line="240" w:lineRule="auto"/>
        <w:ind w:firstLine="855"/>
        <w:divId w:val="380205485"/>
        <w:rPr>
          <w:rFonts w:ascii="Times New Roman" w:eastAsia="Times New Roman" w:hAnsi="Times New Roman" w:cs="Times New Roman"/>
          <w:sz w:val="24"/>
          <w:szCs w:val="24"/>
        </w:rPr>
      </w:pPr>
    </w:p>
    <w:p w:rsidR="008B2BB9" w:rsidRDefault="00386A0A">
      <w:pPr>
        <w:spacing w:after="0" w:line="240" w:lineRule="auto"/>
        <w:ind w:firstLine="855"/>
        <w:divId w:val="529338826"/>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Добросъвестният владелец се ползува от вещта и получава добивите, които тя е дала, до предявяването на иска за връщането ѝ.</w:t>
      </w:r>
    </w:p>
    <w:p w:rsidR="008B2BB9" w:rsidRDefault="008B2BB9">
      <w:pPr>
        <w:spacing w:after="0" w:line="240" w:lineRule="auto"/>
        <w:ind w:firstLine="855"/>
        <w:divId w:val="209729105"/>
        <w:rPr>
          <w:rFonts w:ascii="Times New Roman" w:eastAsia="Times New Roman" w:hAnsi="Times New Roman" w:cs="Times New Roman"/>
          <w:sz w:val="24"/>
          <w:szCs w:val="24"/>
        </w:rPr>
      </w:pPr>
    </w:p>
    <w:p w:rsidR="008B2BB9" w:rsidRDefault="00386A0A">
      <w:pPr>
        <w:spacing w:after="0" w:line="240" w:lineRule="auto"/>
        <w:ind w:firstLine="855"/>
        <w:divId w:val="1549148132"/>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Добросъвестният владелец може да иска за подобренията, които е направил, сумата, с която се е увеличила стойността на вещта вследствие на тези подобрения. Това увеличение се определя към деня на постановяване съдебното решение.</w:t>
      </w:r>
    </w:p>
    <w:p w:rsidR="008B2BB9" w:rsidRDefault="00386A0A">
      <w:pPr>
        <w:spacing w:after="0" w:line="240" w:lineRule="auto"/>
        <w:ind w:firstLine="855"/>
        <w:divId w:val="21112696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Той може да иска да му се заплатят необходимите разноски, които е направил за запазване на вещта.</w:t>
      </w:r>
    </w:p>
    <w:p w:rsidR="008B2BB9" w:rsidRDefault="00386A0A">
      <w:pPr>
        <w:spacing w:after="0" w:line="240" w:lineRule="auto"/>
        <w:ind w:firstLine="855"/>
        <w:divId w:val="471602955"/>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заплащане на подобренията и на разноските той има право да задържи вещта.</w:t>
      </w:r>
    </w:p>
    <w:p w:rsidR="008B2BB9" w:rsidRDefault="008B2BB9">
      <w:pPr>
        <w:spacing w:after="0" w:line="240" w:lineRule="auto"/>
        <w:ind w:firstLine="855"/>
        <w:divId w:val="2098355524"/>
        <w:rPr>
          <w:rFonts w:ascii="Times New Roman" w:eastAsia="Times New Roman" w:hAnsi="Times New Roman" w:cs="Times New Roman"/>
          <w:sz w:val="24"/>
          <w:szCs w:val="24"/>
        </w:rPr>
      </w:pPr>
    </w:p>
    <w:p w:rsidR="008B2BB9" w:rsidRDefault="00386A0A">
      <w:pPr>
        <w:spacing w:after="0" w:line="240" w:lineRule="auto"/>
        <w:ind w:firstLine="855"/>
        <w:divId w:val="277836980"/>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Недобросъвестният владелец дължи на собственика добивите, които е получил и които е могъл да получи, както и обезщетение за ползите, от които го е лишил, като се приспаднат направените за това разноски.</w:t>
      </w:r>
    </w:p>
    <w:p w:rsidR="008B2BB9" w:rsidRDefault="00386A0A">
      <w:pPr>
        <w:spacing w:after="0" w:line="240" w:lineRule="auto"/>
        <w:ind w:firstLine="855"/>
        <w:divId w:val="1323657064"/>
        <w:rPr>
          <w:rFonts w:ascii="Times New Roman" w:eastAsia="Times New Roman" w:hAnsi="Times New Roman" w:cs="Times New Roman"/>
          <w:sz w:val="24"/>
          <w:szCs w:val="24"/>
        </w:rPr>
      </w:pPr>
      <w:r>
        <w:rPr>
          <w:rFonts w:ascii="Times New Roman" w:eastAsia="Times New Roman" w:hAnsi="Times New Roman" w:cs="Times New Roman"/>
          <w:sz w:val="24"/>
          <w:szCs w:val="24"/>
        </w:rPr>
        <w:t>Той може да иска да му се заплатят и направените от него необходими за запазването на вещта разноски.</w:t>
      </w:r>
    </w:p>
    <w:p w:rsidR="008B2BB9" w:rsidRDefault="008B2BB9">
      <w:pPr>
        <w:spacing w:after="0" w:line="240" w:lineRule="auto"/>
        <w:ind w:firstLine="855"/>
        <w:divId w:val="576329265"/>
        <w:rPr>
          <w:rFonts w:ascii="Times New Roman" w:eastAsia="Times New Roman" w:hAnsi="Times New Roman" w:cs="Times New Roman"/>
          <w:sz w:val="24"/>
          <w:szCs w:val="24"/>
        </w:rPr>
      </w:pPr>
    </w:p>
    <w:p w:rsidR="008B2BB9" w:rsidRDefault="00386A0A">
      <w:pPr>
        <w:spacing w:after="0" w:line="240" w:lineRule="auto"/>
        <w:ind w:firstLine="855"/>
        <w:divId w:val="1675762854"/>
        <w:rPr>
          <w:rFonts w:ascii="Times New Roman" w:eastAsia="Times New Roman" w:hAnsi="Times New Roman" w:cs="Times New Roman"/>
          <w:sz w:val="24"/>
          <w:szCs w:val="24"/>
        </w:rPr>
      </w:pPr>
      <w:r>
        <w:rPr>
          <w:rFonts w:ascii="Times New Roman" w:eastAsia="Times New Roman" w:hAnsi="Times New Roman" w:cs="Times New Roman"/>
          <w:sz w:val="24"/>
          <w:szCs w:val="24"/>
        </w:rPr>
        <w:t>Чл. 74. Недобросъвестният владелец може да иска за подобренията, които е направил, само по-малката сума измежду сумата на направените разноски и сумата, с която се е увеличила стойността на имота вследствие на тези подобрения.</w:t>
      </w:r>
    </w:p>
    <w:p w:rsidR="008B2BB9" w:rsidRDefault="00386A0A">
      <w:pPr>
        <w:spacing w:after="0" w:line="240" w:lineRule="auto"/>
        <w:ind w:firstLine="855"/>
        <w:divId w:val="686253717"/>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собственикът е знаел, че се правят подобрения върху имота му и не се е противопоставил, правата на владелеца се уреждат съгласно чл. 72.</w:t>
      </w:r>
    </w:p>
    <w:p w:rsidR="008B2BB9" w:rsidRDefault="008B2BB9">
      <w:pPr>
        <w:spacing w:after="0" w:line="240" w:lineRule="auto"/>
        <w:ind w:firstLine="855"/>
        <w:divId w:val="146673314"/>
        <w:rPr>
          <w:rFonts w:ascii="Times New Roman" w:eastAsia="Times New Roman" w:hAnsi="Times New Roman" w:cs="Times New Roman"/>
          <w:sz w:val="24"/>
          <w:szCs w:val="24"/>
        </w:rPr>
      </w:pPr>
    </w:p>
    <w:p w:rsidR="008B2BB9" w:rsidRDefault="00386A0A">
      <w:pPr>
        <w:spacing w:after="0" w:line="240" w:lineRule="auto"/>
        <w:ind w:firstLine="855"/>
        <w:divId w:val="1662001647"/>
        <w:rPr>
          <w:rFonts w:ascii="Times New Roman" w:eastAsia="Times New Roman" w:hAnsi="Times New Roman" w:cs="Times New Roman"/>
          <w:sz w:val="24"/>
          <w:szCs w:val="24"/>
        </w:rPr>
      </w:pPr>
      <w:r>
        <w:rPr>
          <w:rFonts w:ascii="Times New Roman" w:eastAsia="Times New Roman" w:hAnsi="Times New Roman" w:cs="Times New Roman"/>
          <w:sz w:val="24"/>
          <w:szCs w:val="24"/>
        </w:rPr>
        <w:t>Чл. 75. Владението на недвижим имот или на вещно право върху такъв имот, включително и върху сервитут, което е продължило непрекъснато повече от шест месеца, може да бъде защищавано срещу всяко нарушение. Искът може да се предяви в шестмесечен срок.</w:t>
      </w:r>
    </w:p>
    <w:p w:rsidR="008B2BB9" w:rsidRDefault="008B2BB9">
      <w:pPr>
        <w:spacing w:after="0" w:line="240" w:lineRule="auto"/>
        <w:ind w:firstLine="855"/>
        <w:divId w:val="1296182575"/>
        <w:rPr>
          <w:rFonts w:ascii="Times New Roman" w:eastAsia="Times New Roman" w:hAnsi="Times New Roman" w:cs="Times New Roman"/>
          <w:sz w:val="24"/>
          <w:szCs w:val="24"/>
        </w:rPr>
      </w:pPr>
    </w:p>
    <w:p w:rsidR="008B2BB9" w:rsidRDefault="00386A0A">
      <w:pPr>
        <w:spacing w:after="0" w:line="240" w:lineRule="auto"/>
        <w:ind w:firstLine="855"/>
        <w:divId w:val="71047149"/>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Владелецът или държателят, на когото е отнета чрез насилие или по скрит начин движима или недвижима вещ, може в шестмесечен срок да иска връщането ѝ от лицето, което я е отнело. Това не изключва правото на лицето, което е отнело вещта, да предяви иска по предходния член.</w:t>
      </w:r>
    </w:p>
    <w:p w:rsidR="008B2BB9" w:rsidRDefault="008B2BB9">
      <w:pPr>
        <w:spacing w:after="0" w:line="240" w:lineRule="auto"/>
        <w:ind w:firstLine="855"/>
        <w:divId w:val="1655144125"/>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VIII. ПРИДОБИВАНЕ И ИЗГУБВАНЕ ПРАВОТО НА СОБСТВЕНОСТ</w:t>
      </w:r>
    </w:p>
    <w:p w:rsidR="008B2BB9" w:rsidRDefault="00386A0A">
      <w:pPr>
        <w:spacing w:after="0" w:line="240" w:lineRule="auto"/>
        <w:ind w:firstLine="855"/>
        <w:divId w:val="921841519"/>
        <w:rPr>
          <w:rFonts w:ascii="Times New Roman" w:eastAsia="Times New Roman" w:hAnsi="Times New Roman" w:cs="Times New Roman"/>
          <w:sz w:val="24"/>
          <w:szCs w:val="24"/>
        </w:rPr>
      </w:pPr>
      <w:r>
        <w:rPr>
          <w:rFonts w:ascii="Times New Roman" w:eastAsia="Times New Roman" w:hAnsi="Times New Roman" w:cs="Times New Roman"/>
          <w:sz w:val="24"/>
          <w:szCs w:val="24"/>
        </w:rPr>
        <w:t>Чл. 77. Правото на собственост се придобива чрез правна сделка, по давност или по други начини, определени в закона.</w:t>
      </w:r>
    </w:p>
    <w:p w:rsidR="008B2BB9" w:rsidRDefault="008B2BB9">
      <w:pPr>
        <w:spacing w:after="0" w:line="240" w:lineRule="auto"/>
        <w:ind w:firstLine="855"/>
        <w:divId w:val="1086611177"/>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1. ПРИДОБИВАНЕ НА ДВИЖИМА ВЕЩ ЧРЕЗ ДОБРОСЪВЕСТНО ВЛАДЕНИЕ</w:t>
      </w:r>
    </w:p>
    <w:p w:rsidR="008B2BB9" w:rsidRDefault="00386A0A">
      <w:pPr>
        <w:spacing w:after="0" w:line="240" w:lineRule="auto"/>
        <w:ind w:firstLine="855"/>
        <w:divId w:val="839853207"/>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(Ал. 1, изм. - ДВ, бр. 100 от 1997 г.) Който придобие по възмезден начин владението на движима вещ или на ценна книга на приносител на правно основание, макар и от несобственик, но без да знае това, придобива собствеността, освен когато за прехвърлянето на собствеността върху движимата вещ се изисква нотариален акт или нотариална заверка на подписите. Това правило се прилага и за придобиване на други вещни права върху движима вещ.</w:t>
      </w:r>
    </w:p>
    <w:p w:rsidR="008B2BB9" w:rsidRDefault="008B2BB9">
      <w:pPr>
        <w:spacing w:after="0" w:line="240" w:lineRule="auto"/>
        <w:ind w:firstLine="855"/>
        <w:divId w:val="57747356"/>
        <w:rPr>
          <w:rFonts w:ascii="Times New Roman" w:eastAsia="Times New Roman" w:hAnsi="Times New Roman" w:cs="Times New Roman"/>
          <w:sz w:val="24"/>
          <w:szCs w:val="24"/>
        </w:rPr>
      </w:pPr>
    </w:p>
    <w:p w:rsidR="008B2BB9" w:rsidRDefault="00386A0A">
      <w:pPr>
        <w:spacing w:after="0" w:line="240" w:lineRule="auto"/>
        <w:ind w:firstLine="855"/>
        <w:divId w:val="953051373"/>
        <w:rPr>
          <w:rFonts w:ascii="Times New Roman" w:eastAsia="Times New Roman" w:hAnsi="Times New Roman" w:cs="Times New Roman"/>
          <w:sz w:val="24"/>
          <w:szCs w:val="24"/>
        </w:rPr>
      </w:pPr>
      <w:r>
        <w:rPr>
          <w:rFonts w:ascii="Times New Roman" w:eastAsia="Times New Roman" w:hAnsi="Times New Roman" w:cs="Times New Roman"/>
          <w:sz w:val="24"/>
          <w:szCs w:val="24"/>
        </w:rPr>
        <w:t>(Ал. 2, изм. - ДВ, бр. 31 от 1990 г.) Собственикът на открадната или загубена вещ може да я иска от добросъвестния владелец в тригодишен срок от кражбата или изгубването. Това правило не се прилага, когато владелецът е придобил вещта от държавно или общинско предприятие.</w:t>
      </w:r>
    </w:p>
    <w:p w:rsidR="008B2BB9" w:rsidRDefault="008B2BB9">
      <w:pPr>
        <w:spacing w:after="240" w:line="240" w:lineRule="auto"/>
        <w:ind w:firstLine="855"/>
        <w:divId w:val="57747356"/>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 ПРИДОБИВАНЕ ПРАВО НА СОБСТВЕНОСТ ПО ДАВНОСТ</w:t>
      </w:r>
    </w:p>
    <w:p w:rsidR="008B2BB9" w:rsidRDefault="00386A0A">
      <w:pPr>
        <w:spacing w:after="0" w:line="240" w:lineRule="auto"/>
        <w:ind w:firstLine="855"/>
        <w:divId w:val="206262974"/>
        <w:rPr>
          <w:rFonts w:ascii="Times New Roman" w:eastAsia="Times New Roman" w:hAnsi="Times New Roman" w:cs="Times New Roman"/>
          <w:sz w:val="24"/>
          <w:szCs w:val="24"/>
        </w:rPr>
      </w:pPr>
      <w:r>
        <w:rPr>
          <w:rFonts w:ascii="Times New Roman" w:eastAsia="Times New Roman" w:hAnsi="Times New Roman" w:cs="Times New Roman"/>
          <w:sz w:val="24"/>
          <w:szCs w:val="24"/>
        </w:rPr>
        <w:t>Чл. 79. Правото на собственост по давност върху недвижим имот се придобива с непрекъснато владение в продължение на 10 години.</w:t>
      </w:r>
    </w:p>
    <w:p w:rsidR="008B2BB9" w:rsidRDefault="00386A0A">
      <w:pPr>
        <w:spacing w:after="0" w:line="240" w:lineRule="auto"/>
        <w:ind w:firstLine="855"/>
        <w:divId w:val="1869372807"/>
        <w:rPr>
          <w:rFonts w:ascii="Times New Roman" w:eastAsia="Times New Roman" w:hAnsi="Times New Roman" w:cs="Times New Roman"/>
          <w:sz w:val="24"/>
          <w:szCs w:val="24"/>
        </w:rPr>
      </w:pPr>
      <w:r>
        <w:rPr>
          <w:rFonts w:ascii="Times New Roman" w:eastAsia="Times New Roman" w:hAnsi="Times New Roman" w:cs="Times New Roman"/>
          <w:sz w:val="24"/>
          <w:szCs w:val="24"/>
        </w:rPr>
        <w:t>Ако владението е добросъвестно, правото на собственост се придобива с непрекъснато владение в продължение на 5 години.</w:t>
      </w:r>
    </w:p>
    <w:p w:rsidR="008B2BB9" w:rsidRDefault="008B2BB9">
      <w:pPr>
        <w:spacing w:after="0" w:line="240" w:lineRule="auto"/>
        <w:ind w:firstLine="855"/>
        <w:divId w:val="812721362"/>
        <w:rPr>
          <w:rFonts w:ascii="Times New Roman" w:eastAsia="Times New Roman" w:hAnsi="Times New Roman" w:cs="Times New Roman"/>
          <w:sz w:val="24"/>
          <w:szCs w:val="24"/>
        </w:rPr>
      </w:pPr>
    </w:p>
    <w:p w:rsidR="008B2BB9" w:rsidRDefault="00386A0A">
      <w:pPr>
        <w:spacing w:after="0" w:line="240" w:lineRule="auto"/>
        <w:ind w:firstLine="855"/>
        <w:divId w:val="689381236"/>
        <w:rPr>
          <w:rFonts w:ascii="Times New Roman" w:eastAsia="Times New Roman" w:hAnsi="Times New Roman" w:cs="Times New Roman"/>
          <w:sz w:val="24"/>
          <w:szCs w:val="24"/>
        </w:rPr>
      </w:pPr>
      <w:r>
        <w:rPr>
          <w:rFonts w:ascii="Times New Roman" w:eastAsia="Times New Roman" w:hAnsi="Times New Roman" w:cs="Times New Roman"/>
          <w:sz w:val="24"/>
          <w:szCs w:val="24"/>
        </w:rPr>
        <w:t>Чл. 80. Движима вещ се придобива по давност с непрекъснато владение в продължение на 5 години.</w:t>
      </w:r>
    </w:p>
    <w:p w:rsidR="008B2BB9" w:rsidRDefault="00386A0A">
      <w:pPr>
        <w:spacing w:after="0" w:line="240" w:lineRule="auto"/>
        <w:ind w:firstLine="855"/>
        <w:divId w:val="813257733"/>
        <w:rPr>
          <w:rFonts w:ascii="Times New Roman" w:eastAsia="Times New Roman" w:hAnsi="Times New Roman" w:cs="Times New Roman"/>
          <w:sz w:val="24"/>
          <w:szCs w:val="24"/>
        </w:rPr>
      </w:pPr>
      <w:r>
        <w:rPr>
          <w:rFonts w:ascii="Times New Roman" w:eastAsia="Times New Roman" w:hAnsi="Times New Roman" w:cs="Times New Roman"/>
          <w:sz w:val="24"/>
          <w:szCs w:val="24"/>
        </w:rPr>
        <w:t>Който придобие владението на движима вещ чрез престъпление, не може да придобие собствеността ѝ по давност.</w:t>
      </w:r>
    </w:p>
    <w:p w:rsidR="008B2BB9" w:rsidRDefault="008B2BB9">
      <w:pPr>
        <w:spacing w:after="0" w:line="240" w:lineRule="auto"/>
        <w:ind w:firstLine="855"/>
        <w:divId w:val="1760712614"/>
        <w:rPr>
          <w:rFonts w:ascii="Times New Roman" w:eastAsia="Times New Roman" w:hAnsi="Times New Roman" w:cs="Times New Roman"/>
          <w:sz w:val="24"/>
          <w:szCs w:val="24"/>
        </w:rPr>
      </w:pPr>
    </w:p>
    <w:p w:rsidR="008B2BB9" w:rsidRDefault="00386A0A">
      <w:pPr>
        <w:spacing w:after="0" w:line="240" w:lineRule="auto"/>
        <w:ind w:firstLine="855"/>
        <w:divId w:val="442384157"/>
        <w:rPr>
          <w:rFonts w:ascii="Times New Roman" w:eastAsia="Times New Roman" w:hAnsi="Times New Roman" w:cs="Times New Roman"/>
          <w:sz w:val="24"/>
          <w:szCs w:val="24"/>
        </w:rPr>
      </w:pPr>
      <w:r>
        <w:rPr>
          <w:rFonts w:ascii="Times New Roman" w:eastAsia="Times New Roman" w:hAnsi="Times New Roman" w:cs="Times New Roman"/>
          <w:sz w:val="24"/>
          <w:szCs w:val="24"/>
        </w:rPr>
        <w:t>Чл. 81. С изгубването на владението в продължение на повече от шест месеца давността се прекъсва.</w:t>
      </w:r>
    </w:p>
    <w:p w:rsidR="008B2BB9" w:rsidRDefault="008B2BB9">
      <w:pPr>
        <w:spacing w:after="0" w:line="240" w:lineRule="auto"/>
        <w:ind w:firstLine="855"/>
        <w:divId w:val="1619798225"/>
        <w:rPr>
          <w:rFonts w:ascii="Times New Roman" w:eastAsia="Times New Roman" w:hAnsi="Times New Roman" w:cs="Times New Roman"/>
          <w:sz w:val="24"/>
          <w:szCs w:val="24"/>
        </w:rPr>
      </w:pPr>
    </w:p>
    <w:p w:rsidR="008B2BB9" w:rsidRDefault="00386A0A">
      <w:pPr>
        <w:spacing w:after="0" w:line="240" w:lineRule="auto"/>
        <w:ind w:firstLine="855"/>
        <w:divId w:val="2145542707"/>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Владелецът може да присъедини към своето владение и владението на праводателя си.</w:t>
      </w:r>
    </w:p>
    <w:p w:rsidR="008B2BB9" w:rsidRDefault="008B2BB9">
      <w:pPr>
        <w:spacing w:after="0" w:line="240" w:lineRule="auto"/>
        <w:ind w:firstLine="855"/>
        <w:divId w:val="1813323159"/>
        <w:rPr>
          <w:rFonts w:ascii="Times New Roman" w:eastAsia="Times New Roman" w:hAnsi="Times New Roman" w:cs="Times New Roman"/>
          <w:sz w:val="24"/>
          <w:szCs w:val="24"/>
        </w:rPr>
      </w:pPr>
    </w:p>
    <w:p w:rsidR="008B2BB9" w:rsidRDefault="00386A0A">
      <w:pPr>
        <w:spacing w:after="0" w:line="240" w:lineRule="auto"/>
        <w:ind w:firstLine="855"/>
        <w:divId w:val="893736664"/>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Който докаже, че е владял в различни времена, предполага се, че е владял и в промеждутъка, ако не се докаже противното.</w:t>
      </w:r>
    </w:p>
    <w:p w:rsidR="008B2BB9" w:rsidRDefault="008B2BB9">
      <w:pPr>
        <w:spacing w:after="0" w:line="240" w:lineRule="auto"/>
        <w:ind w:firstLine="855"/>
        <w:divId w:val="1037466667"/>
        <w:rPr>
          <w:rFonts w:ascii="Times New Roman" w:eastAsia="Times New Roman" w:hAnsi="Times New Roman" w:cs="Times New Roman"/>
          <w:sz w:val="24"/>
          <w:szCs w:val="24"/>
        </w:rPr>
      </w:pPr>
    </w:p>
    <w:p w:rsidR="008B2BB9" w:rsidRDefault="00386A0A">
      <w:pPr>
        <w:spacing w:after="0" w:line="240" w:lineRule="auto"/>
        <w:ind w:firstLine="855"/>
        <w:divId w:val="865599548"/>
        <w:rPr>
          <w:rFonts w:ascii="Times New Roman" w:eastAsia="Times New Roman" w:hAnsi="Times New Roman" w:cs="Times New Roman"/>
          <w:sz w:val="24"/>
          <w:szCs w:val="24"/>
        </w:rPr>
      </w:pPr>
      <w:r>
        <w:rPr>
          <w:rFonts w:ascii="Times New Roman" w:eastAsia="Times New Roman" w:hAnsi="Times New Roman" w:cs="Times New Roman"/>
          <w:sz w:val="24"/>
          <w:szCs w:val="24"/>
        </w:rPr>
        <w:t>Чл. 84. Относно придобивната давност, освен горните правила, се прилагат съответно и чл. 113, 115, 116, 117 и 120 от Закона за задълженията и договорите.</w:t>
      </w:r>
    </w:p>
    <w:p w:rsidR="008B2BB9" w:rsidRDefault="008B2BB9">
      <w:pPr>
        <w:spacing w:after="0" w:line="240" w:lineRule="auto"/>
        <w:ind w:firstLine="855"/>
        <w:divId w:val="108161670"/>
        <w:rPr>
          <w:rFonts w:ascii="Times New Roman" w:eastAsia="Times New Roman" w:hAnsi="Times New Roman" w:cs="Times New Roman"/>
          <w:sz w:val="24"/>
          <w:szCs w:val="24"/>
        </w:rPr>
      </w:pPr>
    </w:p>
    <w:p w:rsidR="008B2BB9" w:rsidRDefault="00386A0A">
      <w:pPr>
        <w:spacing w:after="0" w:line="240" w:lineRule="auto"/>
        <w:ind w:firstLine="855"/>
        <w:divId w:val="743794601"/>
        <w:rPr>
          <w:rFonts w:ascii="Times New Roman" w:eastAsia="Times New Roman" w:hAnsi="Times New Roman" w:cs="Times New Roman"/>
          <w:sz w:val="24"/>
          <w:szCs w:val="24"/>
        </w:rPr>
      </w:pPr>
      <w:r>
        <w:rPr>
          <w:rFonts w:ascii="Times New Roman" w:eastAsia="Times New Roman" w:hAnsi="Times New Roman" w:cs="Times New Roman"/>
          <w:sz w:val="24"/>
          <w:szCs w:val="24"/>
        </w:rPr>
        <w:t>Чл. 85. Разпоредбите за придобиване право на собственост върху недвижим имот по давност важат за придобиване по давност и на други вещни права върху такъв имот.</w:t>
      </w:r>
    </w:p>
    <w:p w:rsidR="008B2BB9" w:rsidRDefault="008B2BB9">
      <w:pPr>
        <w:spacing w:after="0" w:line="240" w:lineRule="auto"/>
        <w:ind w:firstLine="855"/>
        <w:divId w:val="1427730951"/>
        <w:rPr>
          <w:rFonts w:ascii="Times New Roman" w:eastAsia="Times New Roman" w:hAnsi="Times New Roman" w:cs="Times New Roman"/>
          <w:sz w:val="24"/>
          <w:szCs w:val="24"/>
        </w:rPr>
      </w:pPr>
    </w:p>
    <w:p w:rsidR="008B2BB9" w:rsidRDefault="00386A0A">
      <w:pPr>
        <w:spacing w:after="0" w:line="240" w:lineRule="auto"/>
        <w:ind w:firstLine="855"/>
        <w:divId w:val="247468491"/>
        <w:rPr>
          <w:rFonts w:ascii="Times New Roman" w:eastAsia="Times New Roman" w:hAnsi="Times New Roman" w:cs="Times New Roman"/>
          <w:sz w:val="24"/>
          <w:szCs w:val="24"/>
        </w:rPr>
      </w:pPr>
      <w:r>
        <w:rPr>
          <w:rFonts w:ascii="Times New Roman" w:eastAsia="Times New Roman" w:hAnsi="Times New Roman" w:cs="Times New Roman"/>
          <w:sz w:val="24"/>
          <w:szCs w:val="24"/>
        </w:rPr>
        <w:t>Чл. 86. (Изм. - ДВ, бр. 31 от 1990 г., доп. - ДВ, бр. 33 от 1996 г.) Не може да се придобие по давност вещ, която е публична държавна или общинска собственост.</w:t>
      </w:r>
    </w:p>
    <w:p w:rsidR="008B2BB9" w:rsidRDefault="008B2BB9">
      <w:pPr>
        <w:spacing w:after="0" w:line="240" w:lineRule="auto"/>
        <w:ind w:firstLine="855"/>
        <w:divId w:val="497890946"/>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3. НАМЕРЕНИ ВЕЩИ</w:t>
      </w:r>
    </w:p>
    <w:p w:rsidR="008B2BB9" w:rsidRDefault="00386A0A">
      <w:pPr>
        <w:spacing w:after="0" w:line="240" w:lineRule="auto"/>
        <w:ind w:firstLine="855"/>
        <w:divId w:val="785196387"/>
        <w:rPr>
          <w:rFonts w:ascii="Times New Roman" w:eastAsia="Times New Roman" w:hAnsi="Times New Roman" w:cs="Times New Roman"/>
          <w:sz w:val="24"/>
          <w:szCs w:val="24"/>
        </w:rPr>
      </w:pPr>
      <w:r>
        <w:rPr>
          <w:rFonts w:ascii="Times New Roman" w:eastAsia="Times New Roman" w:hAnsi="Times New Roman" w:cs="Times New Roman"/>
          <w:sz w:val="24"/>
          <w:szCs w:val="24"/>
        </w:rPr>
        <w:t>Чл. 87. Който намери движима вещ е длъжен да я предаде на собственика или на този, който я е изгубил, след прихващане или заплащане на възнаграждението и разноските.</w:t>
      </w:r>
    </w:p>
    <w:p w:rsidR="008B2BB9" w:rsidRDefault="008B2BB9">
      <w:pPr>
        <w:spacing w:after="0" w:line="240" w:lineRule="auto"/>
        <w:ind w:firstLine="855"/>
        <w:divId w:val="1373922629"/>
        <w:rPr>
          <w:rFonts w:ascii="Times New Roman" w:eastAsia="Times New Roman" w:hAnsi="Times New Roman" w:cs="Times New Roman"/>
          <w:sz w:val="24"/>
          <w:szCs w:val="24"/>
        </w:rPr>
      </w:pPr>
    </w:p>
    <w:p w:rsidR="008B2BB9" w:rsidRDefault="00386A0A">
      <w:pPr>
        <w:spacing w:after="0" w:line="240" w:lineRule="auto"/>
        <w:ind w:firstLine="855"/>
        <w:divId w:val="833300862"/>
        <w:rPr>
          <w:rFonts w:ascii="Times New Roman" w:eastAsia="Times New Roman" w:hAnsi="Times New Roman" w:cs="Times New Roman"/>
          <w:sz w:val="24"/>
          <w:szCs w:val="24"/>
        </w:rPr>
      </w:pPr>
      <w:r>
        <w:rPr>
          <w:rFonts w:ascii="Times New Roman" w:eastAsia="Times New Roman" w:hAnsi="Times New Roman" w:cs="Times New Roman"/>
          <w:sz w:val="24"/>
          <w:szCs w:val="24"/>
        </w:rPr>
        <w:t>Чл. 88. (Изм. - ДВ, бр. 36 от 1979 г., изм. - ДВ, бр. 33 от 1996 г.) Когато собственикът и изгубилият вещта не са известни, онзи, който я е намерил, е длъжен да я предаде незабавно в съответната служба "Общинска собственост".</w:t>
      </w:r>
    </w:p>
    <w:p w:rsidR="008B2BB9" w:rsidRDefault="00386A0A">
      <w:pPr>
        <w:spacing w:after="0" w:line="240" w:lineRule="auto"/>
        <w:ind w:firstLine="855"/>
        <w:divId w:val="1419910694"/>
        <w:rPr>
          <w:rFonts w:ascii="Times New Roman" w:eastAsia="Times New Roman" w:hAnsi="Times New Roman" w:cs="Times New Roman"/>
          <w:sz w:val="24"/>
          <w:szCs w:val="24"/>
        </w:rPr>
      </w:pPr>
      <w:r>
        <w:rPr>
          <w:rFonts w:ascii="Times New Roman" w:eastAsia="Times New Roman" w:hAnsi="Times New Roman" w:cs="Times New Roman"/>
          <w:sz w:val="24"/>
          <w:szCs w:val="24"/>
        </w:rPr>
        <w:t>Ако собственикът или изгубилият вещта я поиска в годишен срок от намирането, вещта му се предава срещу заплащане възнаграждение в размер 10% от стойността на вещта и разноските по пренасянето и пазенето. Възнаграждението може да бъде намалено от съда с оглед на имотното състояние на изгубилия вещта или когато пълният размер на възнаграждението е прекомерно висок.</w:t>
      </w:r>
    </w:p>
    <w:p w:rsidR="008B2BB9" w:rsidRDefault="008B2BB9">
      <w:pPr>
        <w:spacing w:after="0" w:line="240" w:lineRule="auto"/>
        <w:ind w:firstLine="855"/>
        <w:divId w:val="462891446"/>
        <w:rPr>
          <w:rFonts w:ascii="Times New Roman" w:eastAsia="Times New Roman" w:hAnsi="Times New Roman" w:cs="Times New Roman"/>
          <w:sz w:val="24"/>
          <w:szCs w:val="24"/>
        </w:rPr>
      </w:pPr>
    </w:p>
    <w:p w:rsidR="008B2BB9" w:rsidRDefault="00386A0A">
      <w:pPr>
        <w:spacing w:after="0" w:line="240" w:lineRule="auto"/>
        <w:ind w:firstLine="855"/>
        <w:divId w:val="9391395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89. (Изм. - ДВ, бр. 31 от 1990 г., изм. - ДВ, бр. 33 от 1996 г.) Ако собственикът или изгубилият вещта не се намери или не се яви в годишен срок, вещта минава в собственост на общината. В този случай разпоредбата на чл. 78, ал. 2 не се прилага.</w:t>
      </w:r>
    </w:p>
    <w:p w:rsidR="008B2BB9" w:rsidRDefault="00386A0A">
      <w:pPr>
        <w:spacing w:after="0" w:line="240" w:lineRule="auto"/>
        <w:ind w:firstLine="855"/>
        <w:divId w:val="446848166"/>
        <w:rPr>
          <w:rFonts w:ascii="Times New Roman" w:eastAsia="Times New Roman" w:hAnsi="Times New Roman" w:cs="Times New Roman"/>
          <w:sz w:val="24"/>
          <w:szCs w:val="24"/>
        </w:rPr>
      </w:pPr>
      <w:r>
        <w:rPr>
          <w:rFonts w:ascii="Times New Roman" w:eastAsia="Times New Roman" w:hAnsi="Times New Roman" w:cs="Times New Roman"/>
          <w:sz w:val="24"/>
          <w:szCs w:val="24"/>
        </w:rPr>
        <w:t>Вещи, които подлежат на бърза развала или за пазенето на които са нужни големи разноски, се продават и с получената сума се постъпва съгласно предходната алинея.</w:t>
      </w:r>
    </w:p>
    <w:p w:rsidR="008B2BB9" w:rsidRDefault="008B2BB9">
      <w:pPr>
        <w:spacing w:after="0" w:line="240" w:lineRule="auto"/>
        <w:ind w:firstLine="855"/>
        <w:divId w:val="2142838302"/>
        <w:rPr>
          <w:rFonts w:ascii="Times New Roman" w:eastAsia="Times New Roman" w:hAnsi="Times New Roman" w:cs="Times New Roman"/>
          <w:sz w:val="24"/>
          <w:szCs w:val="24"/>
        </w:rPr>
      </w:pPr>
    </w:p>
    <w:p w:rsidR="008B2BB9" w:rsidRDefault="00386A0A">
      <w:pPr>
        <w:spacing w:after="0" w:line="240" w:lineRule="auto"/>
        <w:ind w:firstLine="855"/>
        <w:divId w:val="1973290968"/>
        <w:rPr>
          <w:rFonts w:ascii="Times New Roman" w:eastAsia="Times New Roman" w:hAnsi="Times New Roman" w:cs="Times New Roman"/>
          <w:sz w:val="24"/>
          <w:szCs w:val="24"/>
        </w:rPr>
      </w:pPr>
      <w:r>
        <w:rPr>
          <w:rFonts w:ascii="Times New Roman" w:eastAsia="Times New Roman" w:hAnsi="Times New Roman" w:cs="Times New Roman"/>
          <w:sz w:val="24"/>
          <w:szCs w:val="24"/>
        </w:rPr>
        <w:t>Чл. 90. (Изм. - ДВ, бр. 36 от 1979 г., отм. - ДВ, бр. 33 от 1996 г.)</w:t>
      </w:r>
    </w:p>
    <w:p w:rsidR="008B2BB9" w:rsidRDefault="008B2BB9">
      <w:pPr>
        <w:spacing w:after="0" w:line="240" w:lineRule="auto"/>
        <w:ind w:firstLine="855"/>
        <w:divId w:val="1781337902"/>
        <w:rPr>
          <w:rFonts w:ascii="Times New Roman" w:eastAsia="Times New Roman" w:hAnsi="Times New Roman" w:cs="Times New Roman"/>
          <w:sz w:val="24"/>
          <w:szCs w:val="24"/>
        </w:rPr>
      </w:pPr>
    </w:p>
    <w:p w:rsidR="008B2BB9" w:rsidRDefault="00386A0A">
      <w:pPr>
        <w:spacing w:after="0" w:line="240" w:lineRule="auto"/>
        <w:ind w:firstLine="855"/>
        <w:divId w:val="1536387711"/>
        <w:rPr>
          <w:rFonts w:ascii="Times New Roman" w:eastAsia="Times New Roman" w:hAnsi="Times New Roman" w:cs="Times New Roman"/>
          <w:sz w:val="24"/>
          <w:szCs w:val="24"/>
        </w:rPr>
      </w:pPr>
      <w:r>
        <w:rPr>
          <w:rFonts w:ascii="Times New Roman" w:eastAsia="Times New Roman" w:hAnsi="Times New Roman" w:cs="Times New Roman"/>
          <w:sz w:val="24"/>
          <w:szCs w:val="24"/>
        </w:rPr>
        <w:t>Чл. 91. Заровените в земята, зазиданите или скрити по друг начин вещи, собственикът на които не може да бъде открит, стават собственост на държавата.</w:t>
      </w:r>
    </w:p>
    <w:p w:rsidR="008B2BB9" w:rsidRDefault="00386A0A">
      <w:pPr>
        <w:spacing w:after="0" w:line="240" w:lineRule="auto"/>
        <w:ind w:firstLine="855"/>
        <w:divId w:val="819925743"/>
        <w:rPr>
          <w:rFonts w:ascii="Times New Roman" w:eastAsia="Times New Roman" w:hAnsi="Times New Roman" w:cs="Times New Roman"/>
          <w:sz w:val="24"/>
          <w:szCs w:val="24"/>
        </w:rPr>
      </w:pPr>
      <w:r>
        <w:rPr>
          <w:rFonts w:ascii="Times New Roman" w:eastAsia="Times New Roman" w:hAnsi="Times New Roman" w:cs="Times New Roman"/>
          <w:sz w:val="24"/>
          <w:szCs w:val="24"/>
        </w:rPr>
        <w:t>Лицето, което ги е намерило, има право на възнаграждение в размер на 25% от стойността.</w:t>
      </w:r>
    </w:p>
    <w:p w:rsidR="008B2BB9" w:rsidRDefault="008B2BB9">
      <w:pPr>
        <w:spacing w:after="0" w:line="240" w:lineRule="auto"/>
        <w:ind w:firstLine="855"/>
        <w:divId w:val="1566987202"/>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4. ПРИРАЩЕНИЯ</w:t>
      </w:r>
    </w:p>
    <w:p w:rsidR="008B2BB9" w:rsidRDefault="00386A0A">
      <w:pPr>
        <w:spacing w:after="0" w:line="240" w:lineRule="auto"/>
        <w:ind w:firstLine="855"/>
        <w:divId w:val="1553541728"/>
        <w:rPr>
          <w:rFonts w:ascii="Times New Roman" w:eastAsia="Times New Roman" w:hAnsi="Times New Roman" w:cs="Times New Roman"/>
          <w:sz w:val="24"/>
          <w:szCs w:val="24"/>
        </w:rPr>
      </w:pPr>
      <w:r>
        <w:rPr>
          <w:rFonts w:ascii="Times New Roman" w:eastAsia="Times New Roman" w:hAnsi="Times New Roman" w:cs="Times New Roman"/>
          <w:sz w:val="24"/>
          <w:szCs w:val="24"/>
        </w:rPr>
        <w:t>Чл. 92. Собственикът на земята е собственик и на постройките и насажденията върху нея, освен ако е установено друго.</w:t>
      </w:r>
    </w:p>
    <w:p w:rsidR="008B2BB9" w:rsidRDefault="008B2BB9">
      <w:pPr>
        <w:spacing w:after="0" w:line="240" w:lineRule="auto"/>
        <w:ind w:firstLine="855"/>
        <w:divId w:val="1258178233"/>
        <w:rPr>
          <w:rFonts w:ascii="Times New Roman" w:eastAsia="Times New Roman" w:hAnsi="Times New Roman" w:cs="Times New Roman"/>
          <w:sz w:val="24"/>
          <w:szCs w:val="24"/>
        </w:rPr>
      </w:pPr>
    </w:p>
    <w:p w:rsidR="008B2BB9" w:rsidRDefault="00386A0A">
      <w:pPr>
        <w:spacing w:after="0" w:line="240" w:lineRule="auto"/>
        <w:ind w:firstLine="855"/>
        <w:divId w:val="1134565461"/>
        <w:rPr>
          <w:rFonts w:ascii="Times New Roman" w:eastAsia="Times New Roman" w:hAnsi="Times New Roman" w:cs="Times New Roman"/>
          <w:sz w:val="24"/>
          <w:szCs w:val="24"/>
        </w:rPr>
      </w:pPr>
      <w:r>
        <w:rPr>
          <w:rFonts w:ascii="Times New Roman" w:eastAsia="Times New Roman" w:hAnsi="Times New Roman" w:cs="Times New Roman"/>
          <w:sz w:val="24"/>
          <w:szCs w:val="24"/>
        </w:rPr>
        <w:t>Чл. 93. Добивът от вещта, като плодове, прираст от добитък, наем и други такива, принадлежи на собственика ѝ.</w:t>
      </w:r>
    </w:p>
    <w:p w:rsidR="008B2BB9" w:rsidRDefault="008B2BB9">
      <w:pPr>
        <w:spacing w:after="0" w:line="240" w:lineRule="auto"/>
        <w:ind w:firstLine="855"/>
        <w:divId w:val="285165961"/>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5. ПРЕРАБОТВАНЕ И ПРИСЪЕДИНЯВАНЕ</w:t>
      </w:r>
    </w:p>
    <w:p w:rsidR="008B2BB9" w:rsidRDefault="00386A0A">
      <w:pPr>
        <w:spacing w:after="0" w:line="240" w:lineRule="auto"/>
        <w:ind w:firstLine="855"/>
        <w:divId w:val="586576432"/>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Лицето, което е направило нова вещ от чужди материали, става собственик на вещта, ако стойността на изработването надминава стойността на материала и ако лицето не е знаело, че материалът принадлежи на друг.</w:t>
      </w:r>
    </w:p>
    <w:p w:rsidR="008B2BB9" w:rsidRDefault="00386A0A">
      <w:pPr>
        <w:spacing w:after="0" w:line="240" w:lineRule="auto"/>
        <w:ind w:firstLine="855"/>
        <w:divId w:val="112114900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противен случай собственикът на материала става собственик на вещта, но той има право да се откаже от нея.</w:t>
      </w:r>
    </w:p>
    <w:p w:rsidR="008B2BB9" w:rsidRDefault="008B2BB9">
      <w:pPr>
        <w:spacing w:after="0" w:line="240" w:lineRule="auto"/>
        <w:ind w:firstLine="855"/>
        <w:divId w:val="1798183757"/>
        <w:rPr>
          <w:rFonts w:ascii="Times New Roman" w:eastAsia="Times New Roman" w:hAnsi="Times New Roman" w:cs="Times New Roman"/>
          <w:sz w:val="24"/>
          <w:szCs w:val="24"/>
        </w:rPr>
      </w:pPr>
    </w:p>
    <w:p w:rsidR="008B2BB9" w:rsidRDefault="00386A0A">
      <w:pPr>
        <w:spacing w:after="0" w:line="240" w:lineRule="auto"/>
        <w:ind w:firstLine="855"/>
        <w:divId w:val="1647079712"/>
        <w:rPr>
          <w:rFonts w:ascii="Times New Roman" w:eastAsia="Times New Roman" w:hAnsi="Times New Roman" w:cs="Times New Roman"/>
          <w:sz w:val="24"/>
          <w:szCs w:val="24"/>
        </w:rPr>
      </w:pPr>
      <w:r>
        <w:rPr>
          <w:rFonts w:ascii="Times New Roman" w:eastAsia="Times New Roman" w:hAnsi="Times New Roman" w:cs="Times New Roman"/>
          <w:sz w:val="24"/>
          <w:szCs w:val="24"/>
        </w:rPr>
        <w:t>Чл. 95. Когато вещта е изработена от материали, които принадлежат на различни собственици, собственик на вещта е този, на когото принадлежи главният материал.</w:t>
      </w:r>
    </w:p>
    <w:p w:rsidR="008B2BB9" w:rsidRDefault="00386A0A">
      <w:pPr>
        <w:spacing w:after="0" w:line="240" w:lineRule="auto"/>
        <w:ind w:firstLine="855"/>
        <w:divId w:val="2125808827"/>
        <w:rPr>
          <w:rFonts w:ascii="Times New Roman" w:eastAsia="Times New Roman" w:hAnsi="Times New Roman" w:cs="Times New Roman"/>
          <w:sz w:val="24"/>
          <w:szCs w:val="24"/>
        </w:rPr>
      </w:pPr>
      <w:r>
        <w:rPr>
          <w:rFonts w:ascii="Times New Roman" w:eastAsia="Times New Roman" w:hAnsi="Times New Roman" w:cs="Times New Roman"/>
          <w:sz w:val="24"/>
          <w:szCs w:val="24"/>
        </w:rPr>
        <w:t>Ако нито един от материалите не може да се счете за главен, поражда се съсобственост върху вещта.</w:t>
      </w:r>
    </w:p>
    <w:p w:rsidR="008B2BB9" w:rsidRDefault="008B2BB9">
      <w:pPr>
        <w:spacing w:after="0" w:line="240" w:lineRule="auto"/>
        <w:ind w:firstLine="855"/>
        <w:divId w:val="1166046834"/>
        <w:rPr>
          <w:rFonts w:ascii="Times New Roman" w:eastAsia="Times New Roman" w:hAnsi="Times New Roman" w:cs="Times New Roman"/>
          <w:sz w:val="24"/>
          <w:szCs w:val="24"/>
        </w:rPr>
      </w:pPr>
    </w:p>
    <w:p w:rsidR="008B2BB9" w:rsidRDefault="00386A0A">
      <w:pPr>
        <w:spacing w:after="0" w:line="240" w:lineRule="auto"/>
        <w:ind w:firstLine="855"/>
        <w:divId w:val="534386575"/>
        <w:rPr>
          <w:rFonts w:ascii="Times New Roman" w:eastAsia="Times New Roman" w:hAnsi="Times New Roman" w:cs="Times New Roman"/>
          <w:sz w:val="24"/>
          <w:szCs w:val="24"/>
        </w:rPr>
      </w:pPr>
      <w:r>
        <w:rPr>
          <w:rFonts w:ascii="Times New Roman" w:eastAsia="Times New Roman" w:hAnsi="Times New Roman" w:cs="Times New Roman"/>
          <w:sz w:val="24"/>
          <w:szCs w:val="24"/>
        </w:rPr>
        <w:t>Чл. 96. В случаите на предходните два члена, онзи, който стане собственик на новата вещ, дължи обезщетение за стойността на материала или за изработването, както и за другите вреди, ако има такива.</w:t>
      </w:r>
    </w:p>
    <w:p w:rsidR="008B2BB9" w:rsidRDefault="008B2BB9">
      <w:pPr>
        <w:spacing w:after="0" w:line="240" w:lineRule="auto"/>
        <w:ind w:firstLine="855"/>
        <w:divId w:val="1397163325"/>
        <w:rPr>
          <w:rFonts w:ascii="Times New Roman" w:eastAsia="Times New Roman" w:hAnsi="Times New Roman" w:cs="Times New Roman"/>
          <w:sz w:val="24"/>
          <w:szCs w:val="24"/>
        </w:rPr>
      </w:pPr>
    </w:p>
    <w:p w:rsidR="008B2BB9" w:rsidRDefault="00386A0A">
      <w:pPr>
        <w:spacing w:after="0" w:line="240" w:lineRule="auto"/>
        <w:ind w:firstLine="855"/>
        <w:divId w:val="1976252125"/>
        <w:rPr>
          <w:rFonts w:ascii="Times New Roman" w:eastAsia="Times New Roman" w:hAnsi="Times New Roman" w:cs="Times New Roman"/>
          <w:sz w:val="24"/>
          <w:szCs w:val="24"/>
        </w:rPr>
      </w:pPr>
      <w:r>
        <w:rPr>
          <w:rFonts w:ascii="Times New Roman" w:eastAsia="Times New Roman" w:hAnsi="Times New Roman" w:cs="Times New Roman"/>
          <w:sz w:val="24"/>
          <w:szCs w:val="24"/>
        </w:rPr>
        <w:t>Чл. 97. Когато чужда вещ е присъединена като част към главна вещ по такъв начин, че не би могла да се отдели без съществено повреждане на главната вещ, собственикът на тази вещ придобива правото на собственост и върху присъединената част, при задължение да обезщети нейния собственик.</w:t>
      </w:r>
    </w:p>
    <w:p w:rsidR="008B2BB9" w:rsidRDefault="008B2BB9">
      <w:pPr>
        <w:spacing w:after="0" w:line="240" w:lineRule="auto"/>
        <w:ind w:firstLine="855"/>
        <w:divId w:val="1643197358"/>
        <w:rPr>
          <w:rFonts w:ascii="Times New Roman" w:eastAsia="Times New Roman" w:hAnsi="Times New Roman" w:cs="Times New Roman"/>
          <w:sz w:val="24"/>
          <w:szCs w:val="24"/>
        </w:rPr>
      </w:pPr>
    </w:p>
    <w:p w:rsidR="008B2BB9" w:rsidRDefault="00386A0A">
      <w:pPr>
        <w:spacing w:after="0" w:line="240" w:lineRule="auto"/>
        <w:ind w:firstLine="855"/>
        <w:divId w:val="1049721466"/>
        <w:rPr>
          <w:rFonts w:ascii="Times New Roman" w:eastAsia="Times New Roman" w:hAnsi="Times New Roman" w:cs="Times New Roman"/>
          <w:sz w:val="24"/>
          <w:szCs w:val="24"/>
        </w:rPr>
      </w:pPr>
      <w:r>
        <w:rPr>
          <w:rFonts w:ascii="Times New Roman" w:eastAsia="Times New Roman" w:hAnsi="Times New Roman" w:cs="Times New Roman"/>
          <w:sz w:val="24"/>
          <w:szCs w:val="24"/>
        </w:rPr>
        <w:t>Чл. 98. Принадлежността следва главната вещ, ако не е постановено или уговорено друго.</w:t>
      </w:r>
    </w:p>
    <w:p w:rsidR="008B2BB9" w:rsidRDefault="008B2BB9">
      <w:pPr>
        <w:spacing w:after="0" w:line="240" w:lineRule="auto"/>
        <w:ind w:firstLine="855"/>
        <w:divId w:val="997421840"/>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ИЗГУБВАНЕ ПРАВОТО НА СОБСТВЕНОСТ</w:t>
      </w:r>
    </w:p>
    <w:p w:rsidR="008B2BB9" w:rsidRDefault="00386A0A">
      <w:pPr>
        <w:spacing w:after="0" w:line="240" w:lineRule="auto"/>
        <w:ind w:firstLine="855"/>
        <w:divId w:val="1160121406"/>
        <w:rPr>
          <w:rFonts w:ascii="Times New Roman" w:eastAsia="Times New Roman" w:hAnsi="Times New Roman" w:cs="Times New Roman"/>
          <w:sz w:val="24"/>
          <w:szCs w:val="24"/>
        </w:rPr>
      </w:pPr>
      <w:r>
        <w:rPr>
          <w:rFonts w:ascii="Times New Roman" w:eastAsia="Times New Roman" w:hAnsi="Times New Roman" w:cs="Times New Roman"/>
          <w:sz w:val="24"/>
          <w:szCs w:val="24"/>
        </w:rPr>
        <w:t>99. Правото на собственост се изгубва, ако друг го придобие или ако собственикът се откаже от него.</w:t>
      </w:r>
    </w:p>
    <w:p w:rsidR="008B2BB9" w:rsidRDefault="008B2BB9">
      <w:pPr>
        <w:spacing w:after="0" w:line="240" w:lineRule="auto"/>
        <w:ind w:firstLine="855"/>
        <w:divId w:val="597060093"/>
        <w:rPr>
          <w:rFonts w:ascii="Times New Roman" w:eastAsia="Times New Roman" w:hAnsi="Times New Roman" w:cs="Times New Roman"/>
          <w:sz w:val="24"/>
          <w:szCs w:val="24"/>
        </w:rPr>
      </w:pPr>
    </w:p>
    <w:p w:rsidR="008B2BB9" w:rsidRDefault="00386A0A">
      <w:pPr>
        <w:spacing w:after="0" w:line="240" w:lineRule="auto"/>
        <w:ind w:firstLine="855"/>
        <w:divId w:val="947932645"/>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(Предишен текст на чл. 100, доп. - ДВ, бр. 34 от 2000 г., в сила от 01.01.2001 г.) Отказът от правото на собственост върху недвижим имот има действие само ако е извършен в писмена форма с нотариално заверен подпис и ако е вписан в имотния регистър.</w:t>
      </w:r>
    </w:p>
    <w:p w:rsidR="008B2BB9" w:rsidRDefault="00386A0A">
      <w:pPr>
        <w:spacing w:after="0" w:line="240" w:lineRule="auto"/>
        <w:ind w:firstLine="855"/>
        <w:divId w:val="1594431894"/>
        <w:rPr>
          <w:rFonts w:ascii="Times New Roman" w:eastAsia="Times New Roman" w:hAnsi="Times New Roman" w:cs="Times New Roman"/>
          <w:sz w:val="24"/>
          <w:szCs w:val="24"/>
        </w:rPr>
      </w:pPr>
      <w:r>
        <w:rPr>
          <w:rFonts w:ascii="Times New Roman" w:eastAsia="Times New Roman" w:hAnsi="Times New Roman" w:cs="Times New Roman"/>
          <w:sz w:val="24"/>
          <w:szCs w:val="24"/>
        </w:rPr>
        <w:t>(Нова - ДВ, бр. 34 от 2000 г., в сила от 01.01.2001 г.) Заявлението за отказ от правото на собственост по ал. 1 може да се оттегли до вписването на отказа в имотния регистър.</w:t>
      </w:r>
    </w:p>
    <w:p w:rsidR="008B2BB9" w:rsidRDefault="008B2BB9">
      <w:pPr>
        <w:spacing w:after="0" w:line="240" w:lineRule="auto"/>
        <w:ind w:firstLine="855"/>
        <w:divId w:val="586811776"/>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7. ОТЧУЖДАВАНЕ НА ИМОТИ ЗА ДЪРЖАВНА И ОБЩЕСТВЕНА НУЖДА</w:t>
      </w:r>
    </w:p>
    <w:p w:rsidR="008B2BB9" w:rsidRDefault="00386A0A">
      <w:pPr>
        <w:spacing w:after="0" w:line="240" w:lineRule="auto"/>
        <w:ind w:firstLine="855"/>
        <w:divId w:val="2010474054"/>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(Изм. - Изв., бр. 12 от 1958 г., изм. - ДВ, бр. 91 от 1988 г., изм. - ДВ, бр. 38 от 1989 г., изм. - ДВ, бр. 31 от 1990 г., изм. - ДВ, бр. 33 от 1996 г.) За особено важни нужди на държавата и общините, за които няма възможност да се задоволят по друг начин, могат да се отчуждават имоти при условия и по ред, установени със закон, след предварително и равностойно обезщетение.</w:t>
      </w:r>
    </w:p>
    <w:p w:rsidR="008B2BB9" w:rsidRDefault="008B2BB9">
      <w:pPr>
        <w:spacing w:after="0" w:line="240" w:lineRule="auto"/>
        <w:ind w:firstLine="855"/>
        <w:divId w:val="625623739"/>
        <w:rPr>
          <w:rFonts w:ascii="Times New Roman" w:eastAsia="Times New Roman" w:hAnsi="Times New Roman" w:cs="Times New Roman"/>
          <w:sz w:val="24"/>
          <w:szCs w:val="24"/>
        </w:rPr>
      </w:pPr>
    </w:p>
    <w:p w:rsidR="008B2BB9" w:rsidRDefault="00386A0A">
      <w:pPr>
        <w:spacing w:after="0" w:line="240" w:lineRule="auto"/>
        <w:ind w:firstLine="855"/>
        <w:divId w:val="363143473"/>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(Отм. - ДВ, бр. 33 от 1996 г.)</w:t>
      </w:r>
    </w:p>
    <w:p w:rsidR="008B2BB9" w:rsidRDefault="008B2BB9">
      <w:pPr>
        <w:spacing w:after="0" w:line="240" w:lineRule="auto"/>
        <w:ind w:firstLine="855"/>
        <w:divId w:val="1944026614"/>
        <w:rPr>
          <w:rFonts w:ascii="Times New Roman" w:eastAsia="Times New Roman" w:hAnsi="Times New Roman" w:cs="Times New Roman"/>
          <w:sz w:val="24"/>
          <w:szCs w:val="24"/>
        </w:rPr>
      </w:pPr>
    </w:p>
    <w:p w:rsidR="008B2BB9" w:rsidRDefault="00386A0A">
      <w:pPr>
        <w:spacing w:after="0" w:line="240" w:lineRule="auto"/>
        <w:ind w:firstLine="855"/>
        <w:divId w:val="1707490395"/>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(Отм. - ДВ, бр. 33 от 1996 г.)</w:t>
      </w:r>
    </w:p>
    <w:p w:rsidR="008B2BB9" w:rsidRDefault="008B2BB9">
      <w:pPr>
        <w:spacing w:after="0" w:line="240" w:lineRule="auto"/>
        <w:ind w:firstLine="855"/>
        <w:divId w:val="2028827427"/>
        <w:rPr>
          <w:rFonts w:ascii="Times New Roman" w:eastAsia="Times New Roman" w:hAnsi="Times New Roman" w:cs="Times New Roman"/>
          <w:sz w:val="24"/>
          <w:szCs w:val="24"/>
        </w:rPr>
      </w:pPr>
    </w:p>
    <w:p w:rsidR="008B2BB9" w:rsidRDefault="00386A0A">
      <w:pPr>
        <w:spacing w:after="0" w:line="240" w:lineRule="auto"/>
        <w:ind w:firstLine="855"/>
        <w:divId w:val="673459064"/>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(Отм. - ДВ, бр. 33 от 1996 г.)</w:t>
      </w:r>
    </w:p>
    <w:p w:rsidR="008B2BB9" w:rsidRDefault="008B2BB9">
      <w:pPr>
        <w:spacing w:after="0" w:line="240" w:lineRule="auto"/>
        <w:ind w:firstLine="855"/>
        <w:divId w:val="638730581"/>
        <w:rPr>
          <w:rFonts w:ascii="Times New Roman" w:eastAsia="Times New Roman" w:hAnsi="Times New Roman" w:cs="Times New Roman"/>
          <w:sz w:val="24"/>
          <w:szCs w:val="24"/>
        </w:rPr>
      </w:pPr>
    </w:p>
    <w:p w:rsidR="008B2BB9" w:rsidRDefault="00386A0A">
      <w:pPr>
        <w:spacing w:after="0" w:line="240" w:lineRule="auto"/>
        <w:ind w:firstLine="855"/>
        <w:divId w:val="1854303255"/>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(Отм. - ДВ, бр. 33 от 1996 г.)</w:t>
      </w:r>
    </w:p>
    <w:p w:rsidR="008B2BB9" w:rsidRDefault="008B2BB9">
      <w:pPr>
        <w:spacing w:after="0" w:line="240" w:lineRule="auto"/>
        <w:ind w:firstLine="855"/>
        <w:divId w:val="1363240835"/>
        <w:rPr>
          <w:rFonts w:ascii="Times New Roman" w:eastAsia="Times New Roman" w:hAnsi="Times New Roman" w:cs="Times New Roman"/>
          <w:sz w:val="24"/>
          <w:szCs w:val="24"/>
        </w:rPr>
      </w:pPr>
    </w:p>
    <w:p w:rsidR="008B2BB9" w:rsidRDefault="00386A0A">
      <w:pPr>
        <w:spacing w:after="0" w:line="240" w:lineRule="auto"/>
        <w:ind w:firstLine="855"/>
        <w:divId w:val="868253084"/>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(Отм. - ДВ, бр. 38 от 1989 г.)</w:t>
      </w:r>
    </w:p>
    <w:p w:rsidR="008B2BB9" w:rsidRDefault="008B2BB9">
      <w:pPr>
        <w:spacing w:after="0" w:line="240" w:lineRule="auto"/>
        <w:ind w:firstLine="855"/>
        <w:divId w:val="135150206"/>
        <w:rPr>
          <w:rFonts w:ascii="Times New Roman" w:eastAsia="Times New Roman" w:hAnsi="Times New Roman" w:cs="Times New Roman"/>
          <w:sz w:val="24"/>
          <w:szCs w:val="24"/>
        </w:rPr>
      </w:pPr>
    </w:p>
    <w:p w:rsidR="008B2BB9" w:rsidRDefault="00386A0A">
      <w:pPr>
        <w:spacing w:after="0" w:line="240" w:lineRule="auto"/>
        <w:ind w:firstLine="855"/>
        <w:divId w:val="406389598"/>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(Отм. - ДВ, бр. 33 от 1996 г.)</w:t>
      </w:r>
    </w:p>
    <w:p w:rsidR="008B2BB9" w:rsidRDefault="008B2BB9">
      <w:pPr>
        <w:spacing w:after="0" w:line="240" w:lineRule="auto"/>
        <w:ind w:firstLine="855"/>
        <w:divId w:val="761493380"/>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IX. ЗАЩИТА НА ПРАВОТО НА СОБСТВЕНОСТ</w:t>
      </w:r>
    </w:p>
    <w:p w:rsidR="008B2BB9" w:rsidRDefault="00386A0A">
      <w:pPr>
        <w:spacing w:after="0" w:line="240" w:lineRule="auto"/>
        <w:ind w:firstLine="855"/>
        <w:divId w:val="936212259"/>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Собственикът може да иска своята вещ от всяко лице, което я владее или държи без да има основание за това.</w:t>
      </w:r>
    </w:p>
    <w:p w:rsidR="008B2BB9" w:rsidRDefault="008B2BB9">
      <w:pPr>
        <w:spacing w:after="0" w:line="240" w:lineRule="auto"/>
        <w:ind w:firstLine="855"/>
        <w:divId w:val="308562308"/>
        <w:rPr>
          <w:rFonts w:ascii="Times New Roman" w:eastAsia="Times New Roman" w:hAnsi="Times New Roman" w:cs="Times New Roman"/>
          <w:sz w:val="24"/>
          <w:szCs w:val="24"/>
        </w:rPr>
      </w:pPr>
    </w:p>
    <w:p w:rsidR="008B2BB9" w:rsidRDefault="00386A0A">
      <w:pPr>
        <w:spacing w:after="0" w:line="240" w:lineRule="auto"/>
        <w:ind w:firstLine="855"/>
        <w:divId w:val="1962224855"/>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Собственикът може да иска прекратяване на всяко неоснователно действие, което му пречи да упражнява своето право.</w:t>
      </w:r>
    </w:p>
    <w:p w:rsidR="008B2BB9" w:rsidRDefault="00386A0A">
      <w:pPr>
        <w:spacing w:after="0" w:line="240" w:lineRule="auto"/>
        <w:ind w:firstLine="855"/>
        <w:divId w:val="924194375"/>
        <w:rPr>
          <w:rFonts w:ascii="Times New Roman" w:eastAsia="Times New Roman" w:hAnsi="Times New Roman" w:cs="Times New Roman"/>
          <w:sz w:val="24"/>
          <w:szCs w:val="24"/>
        </w:rPr>
      </w:pPr>
      <w:r>
        <w:rPr>
          <w:rFonts w:ascii="Times New Roman" w:eastAsia="Times New Roman" w:hAnsi="Times New Roman" w:cs="Times New Roman"/>
          <w:sz w:val="24"/>
          <w:szCs w:val="24"/>
        </w:rPr>
        <w:t>(Ал. 2 отм. - ДВ, бр. 33 от 1996 г.)</w:t>
      </w:r>
    </w:p>
    <w:p w:rsidR="008B2BB9" w:rsidRDefault="008B2BB9">
      <w:pPr>
        <w:spacing w:after="240" w:line="240" w:lineRule="auto"/>
        <w:ind w:firstLine="855"/>
        <w:divId w:val="1082489788"/>
        <w:rPr>
          <w:rFonts w:ascii="Times New Roman" w:eastAsia="Times New Roman" w:hAnsi="Times New Roman" w:cs="Times New Roman"/>
          <w:sz w:val="24"/>
          <w:szCs w:val="24"/>
        </w:rPr>
      </w:pPr>
    </w:p>
    <w:p w:rsidR="008B2BB9" w:rsidRDefault="00386A0A">
      <w:pPr>
        <w:spacing w:after="0" w:line="240" w:lineRule="auto"/>
        <w:ind w:firstLine="855"/>
        <w:divId w:val="21046486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109а. (Нов - ДВ, бр. 33 от 1996 г.) Собственикът на недвижим имот може да иска определяне на границите между своя и съседните имоти.</w:t>
      </w:r>
    </w:p>
    <w:p w:rsidR="008B2BB9" w:rsidRDefault="008B2BB9">
      <w:pPr>
        <w:spacing w:after="0" w:line="240" w:lineRule="auto"/>
        <w:ind w:firstLine="855"/>
        <w:divId w:val="1198276880"/>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X. ОБЩИ РАЗПОРЕДБИ</w:t>
      </w:r>
    </w:p>
    <w:p w:rsidR="008B2BB9" w:rsidRDefault="00386A0A">
      <w:pPr>
        <w:spacing w:after="0" w:line="240" w:lineRule="auto"/>
        <w:ind w:firstLine="855"/>
        <w:divId w:val="220600687"/>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Недвижими вещи са: земята, растенията, сградите и другите постройки и въобще всичко, което по естествен начин или от действието на човека е прикрепено трайно към земята или към постройката.</w:t>
      </w:r>
    </w:p>
    <w:p w:rsidR="008B2BB9" w:rsidRDefault="00386A0A">
      <w:pPr>
        <w:spacing w:after="0" w:line="240" w:lineRule="auto"/>
        <w:ind w:firstLine="855"/>
        <w:divId w:val="1231387261"/>
        <w:rPr>
          <w:rFonts w:ascii="Times New Roman" w:eastAsia="Times New Roman" w:hAnsi="Times New Roman" w:cs="Times New Roman"/>
          <w:sz w:val="24"/>
          <w:szCs w:val="24"/>
        </w:rPr>
      </w:pPr>
      <w:r>
        <w:rPr>
          <w:rFonts w:ascii="Times New Roman" w:eastAsia="Times New Roman" w:hAnsi="Times New Roman" w:cs="Times New Roman"/>
          <w:sz w:val="24"/>
          <w:szCs w:val="24"/>
        </w:rPr>
        <w:t>Всички други вещи, включително и енергията, са движими вещи.</w:t>
      </w:r>
    </w:p>
    <w:p w:rsidR="008B2BB9" w:rsidRDefault="008B2BB9">
      <w:pPr>
        <w:spacing w:after="0" w:line="240" w:lineRule="auto"/>
        <w:ind w:firstLine="855"/>
        <w:divId w:val="947814025"/>
        <w:rPr>
          <w:rFonts w:ascii="Times New Roman" w:eastAsia="Times New Roman" w:hAnsi="Times New Roman" w:cs="Times New Roman"/>
          <w:sz w:val="24"/>
          <w:szCs w:val="24"/>
        </w:rPr>
      </w:pPr>
    </w:p>
    <w:p w:rsidR="008B2BB9" w:rsidRDefault="00386A0A">
      <w:pPr>
        <w:spacing w:after="0" w:line="240" w:lineRule="auto"/>
        <w:ind w:firstLine="855"/>
        <w:divId w:val="1920557201"/>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Разпоредбите относно недвижимите вещи се прилагат и спрямо вещните права върху недвижимите имоти, ако законът не постановява друго.</w:t>
      </w:r>
    </w:p>
    <w:p w:rsidR="008B2BB9" w:rsidRDefault="00386A0A">
      <w:pPr>
        <w:spacing w:after="0" w:line="240" w:lineRule="auto"/>
        <w:ind w:firstLine="855"/>
        <w:divId w:val="1039354180"/>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Относно всички други права се прилагат разпоредбите, които се отнасят до движимите вещи.</w:t>
      </w:r>
    </w:p>
    <w:p w:rsidR="008B2BB9" w:rsidRDefault="00386A0A">
      <w:pPr>
        <w:spacing w:after="0" w:line="240" w:lineRule="auto"/>
        <w:ind w:firstLine="855"/>
        <w:divId w:val="1149397485"/>
        <w:rPr>
          <w:rFonts w:ascii="Times New Roman" w:eastAsia="Times New Roman" w:hAnsi="Times New Roman" w:cs="Times New Roman"/>
          <w:sz w:val="24"/>
          <w:szCs w:val="24"/>
        </w:rPr>
      </w:pPr>
      <w:r>
        <w:rPr>
          <w:rFonts w:ascii="Times New Roman" w:eastAsia="Times New Roman" w:hAnsi="Times New Roman" w:cs="Times New Roman"/>
          <w:sz w:val="24"/>
          <w:szCs w:val="24"/>
        </w:rPr>
        <w:t>Разпоредбите в глави V - XI важат за всички видове собственост по чл. 2, доколкото не е постановено друго.</w:t>
      </w:r>
    </w:p>
    <w:p w:rsidR="008B2BB9" w:rsidRDefault="008B2BB9">
      <w:pPr>
        <w:spacing w:after="0" w:line="240" w:lineRule="auto"/>
        <w:ind w:firstLine="855"/>
        <w:divId w:val="1422793133"/>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XI. ВПИСВАНИЯ</w:t>
      </w:r>
    </w:p>
    <w:p w:rsidR="008B2BB9" w:rsidRDefault="00386A0A">
      <w:pPr>
        <w:spacing w:after="0" w:line="240" w:lineRule="auto"/>
        <w:ind w:firstLine="855"/>
        <w:divId w:val="303706261"/>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Вписват се:</w:t>
      </w:r>
    </w:p>
    <w:p w:rsidR="008B2BB9" w:rsidRDefault="00386A0A">
      <w:pPr>
        <w:spacing w:after="0" w:line="240" w:lineRule="auto"/>
        <w:ind w:firstLine="855"/>
        <w:divId w:val="1790121734"/>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87 от 1974 г., изм. - ДВ, бр. 33 от 1996 г., доп. - ДВ, бр. 34 от 2000 г., в сила от 01.01.2001 г.) всички актове, с които се прехвърля правото на собственост или се учредява, прехвърля, изменя или прекратява друго вещно право върху недвижими имоти, както и актове, с които се признават такива права;</w:t>
      </w:r>
    </w:p>
    <w:p w:rsidR="008B2BB9" w:rsidRDefault="00386A0A">
      <w:pPr>
        <w:spacing w:after="0" w:line="240" w:lineRule="auto"/>
        <w:ind w:firstLine="855"/>
        <w:divId w:val="1161576661"/>
        <w:rPr>
          <w:rFonts w:ascii="Times New Roman" w:eastAsia="Times New Roman" w:hAnsi="Times New Roman" w:cs="Times New Roman"/>
          <w:sz w:val="24"/>
          <w:szCs w:val="24"/>
        </w:rPr>
      </w:pPr>
      <w:r>
        <w:rPr>
          <w:rFonts w:ascii="Times New Roman" w:eastAsia="Times New Roman" w:hAnsi="Times New Roman" w:cs="Times New Roman"/>
          <w:sz w:val="24"/>
          <w:szCs w:val="24"/>
        </w:rPr>
        <w:t>б) договорите, с които се прехвърля наследство, в което има недвижими имоти;</w:t>
      </w:r>
    </w:p>
    <w:p w:rsidR="008B2BB9" w:rsidRDefault="00386A0A">
      <w:pPr>
        <w:spacing w:after="0" w:line="240" w:lineRule="auto"/>
        <w:ind w:firstLine="855"/>
        <w:divId w:val="1029185474"/>
        <w:rPr>
          <w:rFonts w:ascii="Times New Roman" w:eastAsia="Times New Roman" w:hAnsi="Times New Roman" w:cs="Times New Roman"/>
          <w:sz w:val="24"/>
          <w:szCs w:val="24"/>
        </w:rPr>
      </w:pPr>
      <w:r>
        <w:rPr>
          <w:rFonts w:ascii="Times New Roman" w:eastAsia="Times New Roman" w:hAnsi="Times New Roman" w:cs="Times New Roman"/>
          <w:sz w:val="24"/>
          <w:szCs w:val="24"/>
        </w:rPr>
        <w:t>в) актовете за отказване от вещни права върху недвижими имоти;</w:t>
      </w:r>
    </w:p>
    <w:p w:rsidR="008B2BB9" w:rsidRDefault="00386A0A">
      <w:pPr>
        <w:spacing w:after="0" w:line="240" w:lineRule="auto"/>
        <w:ind w:firstLine="855"/>
        <w:divId w:val="1443919571"/>
        <w:rPr>
          <w:rFonts w:ascii="Times New Roman" w:eastAsia="Times New Roman" w:hAnsi="Times New Roman" w:cs="Times New Roman"/>
          <w:sz w:val="24"/>
          <w:szCs w:val="24"/>
        </w:rPr>
      </w:pPr>
      <w:r>
        <w:rPr>
          <w:rFonts w:ascii="Times New Roman" w:eastAsia="Times New Roman" w:hAnsi="Times New Roman" w:cs="Times New Roman"/>
          <w:sz w:val="24"/>
          <w:szCs w:val="24"/>
        </w:rPr>
        <w:t>г) договорите за делба на недвижими имоти, както и съдебно разпределителни протоколи относно такива имоти;</w:t>
      </w:r>
    </w:p>
    <w:p w:rsidR="008B2BB9" w:rsidRDefault="00386A0A">
      <w:pPr>
        <w:spacing w:after="0" w:line="240" w:lineRule="auto"/>
        <w:ind w:firstLine="855"/>
        <w:divId w:val="695885464"/>
        <w:rPr>
          <w:rFonts w:ascii="Times New Roman" w:eastAsia="Times New Roman" w:hAnsi="Times New Roman" w:cs="Times New Roman"/>
          <w:sz w:val="24"/>
          <w:szCs w:val="24"/>
        </w:rPr>
      </w:pPr>
      <w:r>
        <w:rPr>
          <w:rFonts w:ascii="Times New Roman" w:eastAsia="Times New Roman" w:hAnsi="Times New Roman" w:cs="Times New Roman"/>
          <w:sz w:val="24"/>
          <w:szCs w:val="24"/>
        </w:rPr>
        <w:t>д) молбите на кредиторите на наследодателя или на заветниците за отделяне на недвижимите имоти на наследодателя;</w:t>
      </w:r>
    </w:p>
    <w:p w:rsidR="008B2BB9" w:rsidRDefault="00386A0A">
      <w:pPr>
        <w:spacing w:after="0" w:line="240" w:lineRule="auto"/>
        <w:ind w:firstLine="855"/>
        <w:divId w:val="32315243"/>
        <w:rPr>
          <w:rFonts w:ascii="Times New Roman" w:eastAsia="Times New Roman" w:hAnsi="Times New Roman" w:cs="Times New Roman"/>
          <w:sz w:val="24"/>
          <w:szCs w:val="24"/>
        </w:rPr>
      </w:pPr>
      <w:r>
        <w:rPr>
          <w:rFonts w:ascii="Times New Roman" w:eastAsia="Times New Roman" w:hAnsi="Times New Roman" w:cs="Times New Roman"/>
          <w:sz w:val="24"/>
          <w:szCs w:val="24"/>
        </w:rPr>
        <w:t>е) договорите за наем на недвижим имот за срок по-дълъг от една година;</w:t>
      </w:r>
    </w:p>
    <w:p w:rsidR="008B2BB9" w:rsidRDefault="00386A0A">
      <w:pPr>
        <w:spacing w:after="0" w:line="240" w:lineRule="auto"/>
        <w:ind w:firstLine="855"/>
        <w:divId w:val="2146964472"/>
        <w:rPr>
          <w:rFonts w:ascii="Times New Roman" w:eastAsia="Times New Roman" w:hAnsi="Times New Roman" w:cs="Times New Roman"/>
          <w:sz w:val="24"/>
          <w:szCs w:val="24"/>
        </w:rPr>
      </w:pPr>
      <w:r>
        <w:rPr>
          <w:rFonts w:ascii="Times New Roman" w:eastAsia="Times New Roman" w:hAnsi="Times New Roman" w:cs="Times New Roman"/>
          <w:sz w:val="24"/>
          <w:szCs w:val="24"/>
        </w:rPr>
        <w:t>ж) спогодбите по спорове относно актове, които подлежат на вписване, и</w:t>
      </w:r>
    </w:p>
    <w:p w:rsidR="008B2BB9" w:rsidRDefault="00386A0A">
      <w:pPr>
        <w:spacing w:after="0" w:line="240" w:lineRule="auto"/>
        <w:ind w:firstLine="855"/>
        <w:divId w:val="444155320"/>
        <w:rPr>
          <w:rFonts w:ascii="Times New Roman" w:eastAsia="Times New Roman" w:hAnsi="Times New Roman" w:cs="Times New Roman"/>
          <w:sz w:val="24"/>
          <w:szCs w:val="24"/>
        </w:rPr>
      </w:pPr>
      <w:r>
        <w:rPr>
          <w:rFonts w:ascii="Times New Roman" w:eastAsia="Times New Roman" w:hAnsi="Times New Roman" w:cs="Times New Roman"/>
          <w:sz w:val="24"/>
          <w:szCs w:val="24"/>
        </w:rPr>
        <w:t>з) влезлите в законна сила съдебни решения, които заместват актовете по буква "а", както и решенията, с които се констатира съществуването на подлежащи на вписване актове по предходните букви;</w:t>
      </w:r>
    </w:p>
    <w:p w:rsidR="008B2BB9" w:rsidRDefault="00386A0A">
      <w:pPr>
        <w:spacing w:after="0" w:line="240" w:lineRule="auto"/>
        <w:ind w:firstLine="855"/>
        <w:divId w:val="1051197543"/>
        <w:rPr>
          <w:rFonts w:ascii="Times New Roman" w:eastAsia="Times New Roman" w:hAnsi="Times New Roman" w:cs="Times New Roman"/>
          <w:sz w:val="24"/>
          <w:szCs w:val="24"/>
        </w:rPr>
      </w:pPr>
      <w:r>
        <w:rPr>
          <w:rFonts w:ascii="Times New Roman" w:eastAsia="Times New Roman" w:hAnsi="Times New Roman" w:cs="Times New Roman"/>
          <w:sz w:val="24"/>
          <w:szCs w:val="24"/>
        </w:rPr>
        <w:t>и) (нова - ДВ, бр. 34 от 2000 г., в сила от 01.01.2001 г.) преписи от обявените завещания с предмет недвижим имот и права върху недвижим имот;</w:t>
      </w:r>
    </w:p>
    <w:p w:rsidR="008B2BB9" w:rsidRDefault="00386A0A">
      <w:pPr>
        <w:spacing w:after="0" w:line="240" w:lineRule="auto"/>
        <w:ind w:firstLine="855"/>
        <w:divId w:val="1927037232"/>
        <w:rPr>
          <w:rFonts w:ascii="Times New Roman" w:eastAsia="Times New Roman" w:hAnsi="Times New Roman" w:cs="Times New Roman"/>
          <w:sz w:val="24"/>
          <w:szCs w:val="24"/>
        </w:rPr>
      </w:pPr>
      <w:r>
        <w:rPr>
          <w:rFonts w:ascii="Times New Roman" w:eastAsia="Times New Roman" w:hAnsi="Times New Roman" w:cs="Times New Roman"/>
          <w:sz w:val="24"/>
          <w:szCs w:val="24"/>
        </w:rPr>
        <w:t>к) (нова - ДВ, бр. 100 от 2010 г., в сила от 21.12.2010 г.) молбите за отмяна на съдебни решения, подлежащи на вписване.</w:t>
      </w:r>
    </w:p>
    <w:p w:rsidR="008B2BB9" w:rsidRDefault="008B2BB9">
      <w:pPr>
        <w:spacing w:after="0" w:line="240" w:lineRule="auto"/>
        <w:ind w:firstLine="855"/>
        <w:divId w:val="1743680988"/>
        <w:rPr>
          <w:rFonts w:ascii="Times New Roman" w:eastAsia="Times New Roman" w:hAnsi="Times New Roman" w:cs="Times New Roman"/>
          <w:sz w:val="24"/>
          <w:szCs w:val="24"/>
        </w:rPr>
      </w:pPr>
    </w:p>
    <w:p w:rsidR="008B2BB9" w:rsidRDefault="00386A0A">
      <w:pPr>
        <w:spacing w:after="0" w:line="240" w:lineRule="auto"/>
        <w:ind w:firstLine="855"/>
        <w:divId w:val="602080170"/>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Актовете по предходния член до вписването им не могат да се противопоставят на трети лица, които по-рано са придобили от същия собственик и вписали вещни права върху недвижимия имот.</w:t>
      </w:r>
    </w:p>
    <w:p w:rsidR="008B2BB9" w:rsidRDefault="008B2BB9">
      <w:pPr>
        <w:spacing w:after="0" w:line="240" w:lineRule="auto"/>
        <w:ind w:firstLine="855"/>
        <w:divId w:val="655770320"/>
        <w:rPr>
          <w:rFonts w:ascii="Times New Roman" w:eastAsia="Times New Roman" w:hAnsi="Times New Roman" w:cs="Times New Roman"/>
          <w:sz w:val="24"/>
          <w:szCs w:val="24"/>
        </w:rPr>
      </w:pPr>
    </w:p>
    <w:p w:rsidR="008B2BB9" w:rsidRDefault="00386A0A">
      <w:pPr>
        <w:spacing w:after="0" w:line="240" w:lineRule="auto"/>
        <w:ind w:firstLine="855"/>
        <w:divId w:val="1259025287"/>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Трябва да бъдат вписани:</w:t>
      </w:r>
    </w:p>
    <w:p w:rsidR="008B2BB9" w:rsidRDefault="00386A0A">
      <w:pPr>
        <w:spacing w:after="0" w:line="240" w:lineRule="auto"/>
        <w:ind w:firstLine="855"/>
        <w:divId w:val="14100783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(изм. - ДВ, бр. 33 от 1996 г.) исковите молби, с които се иска разваляне, унищожаване, отменяване или признаване нищожността на актове, подлежащи на вписване по чл. 112.</w:t>
      </w:r>
    </w:p>
    <w:p w:rsidR="008B2BB9" w:rsidRDefault="00386A0A">
      <w:pPr>
        <w:spacing w:after="0" w:line="240" w:lineRule="auto"/>
        <w:ind w:firstLine="855"/>
        <w:divId w:val="120542508"/>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вписването на исковата молба е предвидено с изрична разпоредба на закона, те произвеждат спрямо трети лица действието, посочено в същата разпоредба. При липса на такава разпоредба вписването има значение само за да даде гласност на съдебния спор относно имоти;</w:t>
      </w:r>
    </w:p>
    <w:p w:rsidR="008B2BB9" w:rsidRDefault="00386A0A">
      <w:pPr>
        <w:spacing w:after="0" w:line="240" w:lineRule="auto"/>
        <w:ind w:firstLine="855"/>
        <w:divId w:val="289867954"/>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и доп. - ДВ, бр. 33 от 1996 г.) исковите молби за постановяване на решение за сключване на окончателен договор, с който се прехвърля или учредява вещно право върху недвижим имот.</w:t>
      </w:r>
    </w:p>
    <w:p w:rsidR="008B2BB9" w:rsidRDefault="00386A0A">
      <w:pPr>
        <w:spacing w:after="0" w:line="240" w:lineRule="auto"/>
        <w:ind w:firstLine="855"/>
        <w:divId w:val="795680133"/>
        <w:rPr>
          <w:rFonts w:ascii="Times New Roman" w:eastAsia="Times New Roman" w:hAnsi="Times New Roman" w:cs="Times New Roman"/>
          <w:sz w:val="24"/>
          <w:szCs w:val="24"/>
        </w:rPr>
      </w:pPr>
      <w:r>
        <w:rPr>
          <w:rFonts w:ascii="Times New Roman" w:eastAsia="Times New Roman" w:hAnsi="Times New Roman" w:cs="Times New Roman"/>
          <w:sz w:val="24"/>
          <w:szCs w:val="24"/>
        </w:rPr>
        <w:t>Придобитите вещни права и наложени възбрани след вписването не могат да се противопоставят на ищеца. Държавата или общината за вземанията си срещу праводателя, станали изискуеми до деня на прехвърлянето или учредяването на вещното право, може да обърне взискането си към имота, в чийто ръце и да се намира той, и</w:t>
      </w:r>
    </w:p>
    <w:p w:rsidR="008B2BB9" w:rsidRDefault="00386A0A">
      <w:pPr>
        <w:spacing w:after="0" w:line="240" w:lineRule="auto"/>
        <w:ind w:firstLine="855"/>
        <w:divId w:val="338772217"/>
        <w:rPr>
          <w:rFonts w:ascii="Times New Roman" w:eastAsia="Times New Roman" w:hAnsi="Times New Roman" w:cs="Times New Roman"/>
          <w:sz w:val="24"/>
          <w:szCs w:val="24"/>
        </w:rPr>
      </w:pPr>
      <w:r>
        <w:rPr>
          <w:rFonts w:ascii="Times New Roman" w:eastAsia="Times New Roman" w:hAnsi="Times New Roman" w:cs="Times New Roman"/>
          <w:sz w:val="24"/>
          <w:szCs w:val="24"/>
        </w:rPr>
        <w:t>в) исковите молби за постановяване на други решения по чл. 112, буква "з". Придобитите от трети лица вещни права след вписването не могат да се противопоставят на ищеца.</w:t>
      </w:r>
    </w:p>
    <w:p w:rsidR="008B2BB9" w:rsidRDefault="00386A0A">
      <w:pPr>
        <w:spacing w:after="0" w:line="240" w:lineRule="auto"/>
        <w:ind w:firstLine="855"/>
        <w:divId w:val="564339240"/>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молбите по предходните букви не се дава ход в съдилищата, докато не бъдат вписани.</w:t>
      </w:r>
    </w:p>
    <w:p w:rsidR="008B2BB9" w:rsidRDefault="008B2BB9">
      <w:pPr>
        <w:spacing w:after="0" w:line="240" w:lineRule="auto"/>
        <w:ind w:firstLine="855"/>
        <w:divId w:val="1474636200"/>
        <w:rPr>
          <w:rFonts w:ascii="Times New Roman" w:eastAsia="Times New Roman" w:hAnsi="Times New Roman" w:cs="Times New Roman"/>
          <w:sz w:val="24"/>
          <w:szCs w:val="24"/>
        </w:rPr>
      </w:pPr>
    </w:p>
    <w:p w:rsidR="008B2BB9" w:rsidRDefault="00386A0A">
      <w:pPr>
        <w:spacing w:after="0" w:line="240" w:lineRule="auto"/>
        <w:ind w:firstLine="855"/>
        <w:divId w:val="784885543"/>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Влезлите в законна сила решения, постановени по исковите молби по предходния член, се отбелязват по представен препис от решението.</w:t>
      </w:r>
    </w:p>
    <w:p w:rsidR="008B2BB9" w:rsidRDefault="00386A0A">
      <w:pPr>
        <w:spacing w:after="0" w:line="240" w:lineRule="auto"/>
        <w:ind w:firstLine="855"/>
        <w:divId w:val="1809204049"/>
        <w:rPr>
          <w:rFonts w:ascii="Times New Roman" w:eastAsia="Times New Roman" w:hAnsi="Times New Roman" w:cs="Times New Roman"/>
          <w:sz w:val="24"/>
          <w:szCs w:val="24"/>
        </w:rPr>
      </w:pPr>
      <w:r>
        <w:rPr>
          <w:rFonts w:ascii="Times New Roman" w:eastAsia="Times New Roman" w:hAnsi="Times New Roman" w:cs="Times New Roman"/>
          <w:sz w:val="24"/>
          <w:szCs w:val="24"/>
        </w:rPr>
        <w:t>В решението, в което се уважава искът, съдът дава шестмесечен срок на ищеца да извърши това отбелязване. След изтичането на този срок вписването на исковата молба губи действието си.</w:t>
      </w:r>
    </w:p>
    <w:p w:rsidR="008B2BB9" w:rsidRDefault="00386A0A">
      <w:pPr>
        <w:spacing w:after="0" w:line="240" w:lineRule="auto"/>
        <w:ind w:firstLine="855"/>
        <w:divId w:val="308940638"/>
        <w:rPr>
          <w:rFonts w:ascii="Times New Roman" w:eastAsia="Times New Roman" w:hAnsi="Times New Roman" w:cs="Times New Roman"/>
          <w:sz w:val="24"/>
          <w:szCs w:val="24"/>
        </w:rPr>
      </w:pPr>
      <w:r>
        <w:rPr>
          <w:rFonts w:ascii="Times New Roman" w:eastAsia="Times New Roman" w:hAnsi="Times New Roman" w:cs="Times New Roman"/>
          <w:sz w:val="24"/>
          <w:szCs w:val="24"/>
        </w:rPr>
        <w:t>Съдът не издава препис от решението по чл. 19, ал. 3 от ЗЗД, докато ищецът не докаже, че са заплатени разноските по прехвърлянето, както и данъците и другите задължения на праводателя му към държавата.</w:t>
      </w:r>
    </w:p>
    <w:p w:rsidR="008B2BB9" w:rsidRDefault="00386A0A">
      <w:pPr>
        <w:spacing w:after="0" w:line="240" w:lineRule="auto"/>
        <w:ind w:firstLine="855"/>
        <w:divId w:val="409041216"/>
        <w:rPr>
          <w:rFonts w:ascii="Times New Roman" w:eastAsia="Times New Roman" w:hAnsi="Times New Roman" w:cs="Times New Roman"/>
          <w:sz w:val="24"/>
          <w:szCs w:val="24"/>
        </w:rPr>
      </w:pPr>
      <w:r>
        <w:rPr>
          <w:rFonts w:ascii="Times New Roman" w:eastAsia="Times New Roman" w:hAnsi="Times New Roman" w:cs="Times New Roman"/>
          <w:sz w:val="24"/>
          <w:szCs w:val="24"/>
        </w:rPr>
        <w:t>Ако исковата молба не е вписана, решението, което е постановено по нея, няма действие спрямо трети лица, освен от деня, в който то е вписано.</w:t>
      </w:r>
    </w:p>
    <w:p w:rsidR="008B2BB9" w:rsidRDefault="008B2BB9">
      <w:pPr>
        <w:spacing w:after="0" w:line="240" w:lineRule="auto"/>
        <w:ind w:firstLine="855"/>
        <w:divId w:val="769853525"/>
        <w:rPr>
          <w:rFonts w:ascii="Times New Roman" w:eastAsia="Times New Roman" w:hAnsi="Times New Roman" w:cs="Times New Roman"/>
          <w:sz w:val="24"/>
          <w:szCs w:val="24"/>
        </w:rPr>
      </w:pPr>
    </w:p>
    <w:p w:rsidR="008B2BB9" w:rsidRDefault="00386A0A">
      <w:pPr>
        <w:spacing w:after="0" w:line="240" w:lineRule="auto"/>
        <w:ind w:firstLine="855"/>
        <w:divId w:val="830218710"/>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Подробностите относно начина на вписването и относно таксите, които се събират при вписването, се уреждат в Правилника за вписването, одобрен от Министерския съвет.</w:t>
      </w:r>
    </w:p>
    <w:p w:rsidR="008B2BB9" w:rsidRDefault="008B2BB9">
      <w:pPr>
        <w:spacing w:after="0" w:line="240" w:lineRule="auto"/>
        <w:ind w:firstLine="855"/>
        <w:divId w:val="421680856"/>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ПРЕХОДНИ ПРАВИЛА</w:t>
      </w:r>
    </w:p>
    <w:p w:rsidR="008B2BB9" w:rsidRDefault="00386A0A">
      <w:pPr>
        <w:spacing w:after="0" w:line="240" w:lineRule="auto"/>
        <w:ind w:firstLine="855"/>
        <w:divId w:val="904560017"/>
        <w:rPr>
          <w:rFonts w:ascii="Times New Roman" w:eastAsia="Times New Roman" w:hAnsi="Times New Roman" w:cs="Times New Roman"/>
          <w:sz w:val="24"/>
          <w:szCs w:val="24"/>
        </w:rPr>
      </w:pPr>
      <w:r>
        <w:rPr>
          <w:rFonts w:ascii="Times New Roman" w:eastAsia="Times New Roman" w:hAnsi="Times New Roman" w:cs="Times New Roman"/>
          <w:sz w:val="24"/>
          <w:szCs w:val="24"/>
        </w:rPr>
        <w:t>§ 1. Настоящият закон влиза в сила един месец след обнародването му и отменя:</w:t>
      </w:r>
    </w:p>
    <w:p w:rsidR="008B2BB9" w:rsidRDefault="00386A0A">
      <w:pPr>
        <w:spacing w:after="0" w:line="240" w:lineRule="auto"/>
        <w:ind w:firstLine="855"/>
        <w:divId w:val="1457288758"/>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Закона за имуществата, собствеността и сервитутите.</w:t>
      </w:r>
    </w:p>
    <w:p w:rsidR="008B2BB9" w:rsidRDefault="008B2BB9">
      <w:pPr>
        <w:spacing w:after="0" w:line="240" w:lineRule="auto"/>
        <w:ind w:firstLine="855"/>
        <w:divId w:val="507793209"/>
        <w:rPr>
          <w:rFonts w:ascii="Times New Roman" w:eastAsia="Times New Roman" w:hAnsi="Times New Roman" w:cs="Times New Roman"/>
          <w:sz w:val="24"/>
          <w:szCs w:val="24"/>
        </w:rPr>
      </w:pPr>
    </w:p>
    <w:p w:rsidR="008B2BB9" w:rsidRDefault="00386A0A">
      <w:pPr>
        <w:spacing w:after="0" w:line="240" w:lineRule="auto"/>
        <w:ind w:firstLine="855"/>
        <w:divId w:val="835614015"/>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Закона за привилегиите и ипотеките.</w:t>
      </w:r>
    </w:p>
    <w:p w:rsidR="008B2BB9" w:rsidRDefault="008B2BB9">
      <w:pPr>
        <w:spacing w:after="0" w:line="240" w:lineRule="auto"/>
        <w:ind w:firstLine="855"/>
        <w:divId w:val="507793209"/>
        <w:rPr>
          <w:rFonts w:ascii="Times New Roman" w:eastAsia="Times New Roman" w:hAnsi="Times New Roman" w:cs="Times New Roman"/>
          <w:sz w:val="24"/>
          <w:szCs w:val="24"/>
        </w:rPr>
      </w:pPr>
    </w:p>
    <w:p w:rsidR="008B2BB9" w:rsidRDefault="00386A0A">
      <w:pPr>
        <w:spacing w:after="0" w:line="240" w:lineRule="auto"/>
        <w:ind w:firstLine="855"/>
        <w:divId w:val="560948156"/>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Закона за държавните имоти.</w:t>
      </w:r>
    </w:p>
    <w:p w:rsidR="008B2BB9" w:rsidRDefault="008B2BB9">
      <w:pPr>
        <w:spacing w:after="0" w:line="240" w:lineRule="auto"/>
        <w:ind w:firstLine="855"/>
        <w:divId w:val="507793209"/>
        <w:rPr>
          <w:rFonts w:ascii="Times New Roman" w:eastAsia="Times New Roman" w:hAnsi="Times New Roman" w:cs="Times New Roman"/>
          <w:sz w:val="24"/>
          <w:szCs w:val="24"/>
        </w:rPr>
      </w:pPr>
    </w:p>
    <w:p w:rsidR="008B2BB9" w:rsidRDefault="00386A0A">
      <w:pPr>
        <w:spacing w:after="0" w:line="240" w:lineRule="auto"/>
        <w:ind w:firstLine="855"/>
        <w:divId w:val="1419399336"/>
        <w:rPr>
          <w:rFonts w:ascii="Times New Roman" w:eastAsia="Times New Roman" w:hAnsi="Times New Roman" w:cs="Times New Roman"/>
          <w:sz w:val="24"/>
          <w:szCs w:val="24"/>
        </w:rPr>
      </w:pPr>
      <w:r>
        <w:rPr>
          <w:rFonts w:ascii="Times New Roman" w:eastAsia="Times New Roman" w:hAnsi="Times New Roman" w:cs="Times New Roman"/>
          <w:sz w:val="24"/>
          <w:szCs w:val="24"/>
        </w:rPr>
        <w:t>4. Закона за етажната собственост.</w:t>
      </w:r>
    </w:p>
    <w:p w:rsidR="008B2BB9" w:rsidRDefault="008B2BB9">
      <w:pPr>
        <w:spacing w:after="0" w:line="240" w:lineRule="auto"/>
        <w:ind w:firstLine="855"/>
        <w:divId w:val="507793209"/>
        <w:rPr>
          <w:rFonts w:ascii="Times New Roman" w:eastAsia="Times New Roman" w:hAnsi="Times New Roman" w:cs="Times New Roman"/>
          <w:sz w:val="24"/>
          <w:szCs w:val="24"/>
        </w:rPr>
      </w:pPr>
    </w:p>
    <w:p w:rsidR="008B2BB9" w:rsidRDefault="00386A0A">
      <w:pPr>
        <w:spacing w:after="0" w:line="240" w:lineRule="auto"/>
        <w:ind w:firstLine="855"/>
        <w:divId w:val="1418595967"/>
        <w:rPr>
          <w:rFonts w:ascii="Times New Roman" w:eastAsia="Times New Roman" w:hAnsi="Times New Roman" w:cs="Times New Roman"/>
          <w:sz w:val="24"/>
          <w:szCs w:val="24"/>
        </w:rPr>
      </w:pPr>
      <w:r>
        <w:rPr>
          <w:rFonts w:ascii="Times New Roman" w:eastAsia="Times New Roman" w:hAnsi="Times New Roman" w:cs="Times New Roman"/>
          <w:sz w:val="24"/>
          <w:szCs w:val="24"/>
        </w:rPr>
        <w:t>5. Закона за жилищното строителство и стопанисване на жилищния фонд.</w:t>
      </w:r>
    </w:p>
    <w:p w:rsidR="008B2BB9" w:rsidRDefault="008B2BB9">
      <w:pPr>
        <w:spacing w:after="0" w:line="240" w:lineRule="auto"/>
        <w:ind w:firstLine="855"/>
        <w:divId w:val="507793209"/>
        <w:rPr>
          <w:rFonts w:ascii="Times New Roman" w:eastAsia="Times New Roman" w:hAnsi="Times New Roman" w:cs="Times New Roman"/>
          <w:sz w:val="24"/>
          <w:szCs w:val="24"/>
        </w:rPr>
      </w:pPr>
    </w:p>
    <w:p w:rsidR="008B2BB9" w:rsidRDefault="00386A0A">
      <w:pPr>
        <w:spacing w:after="0" w:line="240" w:lineRule="auto"/>
        <w:ind w:firstLine="855"/>
        <w:divId w:val="810362505"/>
        <w:rPr>
          <w:rFonts w:ascii="Times New Roman" w:eastAsia="Times New Roman" w:hAnsi="Times New Roman" w:cs="Times New Roman"/>
          <w:sz w:val="24"/>
          <w:szCs w:val="24"/>
        </w:rPr>
      </w:pPr>
      <w:r>
        <w:rPr>
          <w:rFonts w:ascii="Times New Roman" w:eastAsia="Times New Roman" w:hAnsi="Times New Roman" w:cs="Times New Roman"/>
          <w:sz w:val="24"/>
          <w:szCs w:val="24"/>
        </w:rPr>
        <w:t>6. Закона за уреждане собствеността и залога на земеделски и превозни машини със значителна стойност.</w:t>
      </w:r>
    </w:p>
    <w:p w:rsidR="008B2BB9" w:rsidRDefault="008B2BB9">
      <w:pPr>
        <w:spacing w:after="0" w:line="240" w:lineRule="auto"/>
        <w:ind w:firstLine="855"/>
        <w:divId w:val="507793209"/>
        <w:rPr>
          <w:rFonts w:ascii="Times New Roman" w:eastAsia="Times New Roman" w:hAnsi="Times New Roman" w:cs="Times New Roman"/>
          <w:sz w:val="24"/>
          <w:szCs w:val="24"/>
        </w:rPr>
      </w:pPr>
    </w:p>
    <w:p w:rsidR="008B2BB9" w:rsidRDefault="00386A0A">
      <w:pPr>
        <w:spacing w:after="0" w:line="240" w:lineRule="auto"/>
        <w:ind w:firstLine="855"/>
        <w:divId w:val="1628506132"/>
        <w:rPr>
          <w:rFonts w:ascii="Times New Roman" w:eastAsia="Times New Roman" w:hAnsi="Times New Roman" w:cs="Times New Roman"/>
          <w:sz w:val="24"/>
          <w:szCs w:val="24"/>
        </w:rPr>
      </w:pPr>
      <w:r>
        <w:rPr>
          <w:rFonts w:ascii="Times New Roman" w:eastAsia="Times New Roman" w:hAnsi="Times New Roman" w:cs="Times New Roman"/>
          <w:sz w:val="24"/>
          <w:szCs w:val="24"/>
        </w:rPr>
        <w:t>7. Закона за давността.</w:t>
      </w:r>
    </w:p>
    <w:p w:rsidR="008B2BB9" w:rsidRDefault="008B2BB9">
      <w:pPr>
        <w:spacing w:after="0" w:line="240" w:lineRule="auto"/>
        <w:ind w:firstLine="855"/>
        <w:divId w:val="507793209"/>
        <w:rPr>
          <w:rFonts w:ascii="Times New Roman" w:eastAsia="Times New Roman" w:hAnsi="Times New Roman" w:cs="Times New Roman"/>
          <w:sz w:val="24"/>
          <w:szCs w:val="24"/>
        </w:rPr>
      </w:pPr>
    </w:p>
    <w:p w:rsidR="008B2BB9" w:rsidRDefault="00386A0A">
      <w:pPr>
        <w:spacing w:after="0" w:line="240" w:lineRule="auto"/>
        <w:ind w:firstLine="855"/>
        <w:divId w:val="2066566013"/>
        <w:rPr>
          <w:rFonts w:ascii="Times New Roman" w:eastAsia="Times New Roman" w:hAnsi="Times New Roman" w:cs="Times New Roman"/>
          <w:sz w:val="24"/>
          <w:szCs w:val="24"/>
        </w:rPr>
      </w:pPr>
      <w:r>
        <w:rPr>
          <w:rFonts w:ascii="Times New Roman" w:eastAsia="Times New Roman" w:hAnsi="Times New Roman" w:cs="Times New Roman"/>
          <w:sz w:val="24"/>
          <w:szCs w:val="24"/>
        </w:rPr>
        <w:t>8. Закона против спекулата с недвижими имоти.</w:t>
      </w:r>
    </w:p>
    <w:p w:rsidR="008B2BB9" w:rsidRDefault="00386A0A">
      <w:pPr>
        <w:spacing w:after="0" w:line="240" w:lineRule="auto"/>
        <w:ind w:firstLine="855"/>
        <w:divId w:val="578100373"/>
        <w:rPr>
          <w:rFonts w:ascii="Times New Roman" w:eastAsia="Times New Roman" w:hAnsi="Times New Roman" w:cs="Times New Roman"/>
          <w:sz w:val="24"/>
          <w:szCs w:val="24"/>
        </w:rPr>
      </w:pPr>
      <w:r>
        <w:rPr>
          <w:rFonts w:ascii="Times New Roman" w:eastAsia="Times New Roman" w:hAnsi="Times New Roman" w:cs="Times New Roman"/>
          <w:sz w:val="24"/>
          <w:szCs w:val="24"/>
        </w:rPr>
        <w:t>9. Чл. 974 от Закона за гражданското съдопроизводство.</w:t>
      </w:r>
    </w:p>
    <w:p w:rsidR="008B2BB9" w:rsidRDefault="008B2BB9">
      <w:pPr>
        <w:spacing w:after="240" w:line="240" w:lineRule="auto"/>
        <w:ind w:firstLine="855"/>
        <w:divId w:val="507793209"/>
        <w:rPr>
          <w:rFonts w:ascii="Times New Roman" w:eastAsia="Times New Roman" w:hAnsi="Times New Roman" w:cs="Times New Roman"/>
          <w:sz w:val="24"/>
          <w:szCs w:val="24"/>
        </w:rPr>
      </w:pPr>
    </w:p>
    <w:p w:rsidR="008B2BB9" w:rsidRDefault="00386A0A">
      <w:pPr>
        <w:spacing w:after="0" w:line="240" w:lineRule="auto"/>
        <w:ind w:firstLine="855"/>
        <w:divId w:val="1328703832"/>
        <w:rPr>
          <w:rFonts w:ascii="Times New Roman" w:eastAsia="Times New Roman" w:hAnsi="Times New Roman" w:cs="Times New Roman"/>
          <w:sz w:val="24"/>
          <w:szCs w:val="24"/>
        </w:rPr>
      </w:pPr>
      <w:r>
        <w:rPr>
          <w:rFonts w:ascii="Times New Roman" w:eastAsia="Times New Roman" w:hAnsi="Times New Roman" w:cs="Times New Roman"/>
          <w:sz w:val="24"/>
          <w:szCs w:val="24"/>
        </w:rPr>
        <w:t>§ 2. Чл. 84 от Закона за задължителната военна служба се изменя така:</w:t>
      </w:r>
    </w:p>
    <w:p w:rsidR="008B2BB9" w:rsidRDefault="00386A0A">
      <w:pPr>
        <w:spacing w:after="0" w:line="240" w:lineRule="auto"/>
        <w:ind w:firstLine="855"/>
        <w:divId w:val="2065180060"/>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прехвърляне на моторни превозни средства продавачът и купувачът са длъжни да уведомят писмено в десетдневен срок отдела "Контрола върху автотранспорта при Министерството на вътрешните работи".</w:t>
      </w:r>
    </w:p>
    <w:p w:rsidR="008B2BB9" w:rsidRDefault="008B2BB9">
      <w:pPr>
        <w:spacing w:after="0" w:line="240" w:lineRule="auto"/>
        <w:ind w:firstLine="855"/>
        <w:divId w:val="1765418607"/>
        <w:rPr>
          <w:rFonts w:ascii="Times New Roman" w:eastAsia="Times New Roman" w:hAnsi="Times New Roman" w:cs="Times New Roman"/>
          <w:sz w:val="24"/>
          <w:szCs w:val="24"/>
        </w:rPr>
      </w:pPr>
    </w:p>
    <w:p w:rsidR="008B2BB9" w:rsidRDefault="00386A0A">
      <w:pPr>
        <w:spacing w:after="0" w:line="240" w:lineRule="auto"/>
        <w:ind w:firstLine="855"/>
        <w:divId w:val="178012107"/>
        <w:rPr>
          <w:rFonts w:ascii="Times New Roman" w:eastAsia="Times New Roman" w:hAnsi="Times New Roman" w:cs="Times New Roman"/>
          <w:sz w:val="24"/>
          <w:szCs w:val="24"/>
        </w:rPr>
      </w:pPr>
      <w:r>
        <w:rPr>
          <w:rFonts w:ascii="Times New Roman" w:eastAsia="Times New Roman" w:hAnsi="Times New Roman" w:cs="Times New Roman"/>
          <w:sz w:val="24"/>
          <w:szCs w:val="24"/>
        </w:rPr>
        <w:t>§ 3. Правото на собственост и другите вещни права, придобити до влизането на този закон в сила, се запазват.</w:t>
      </w:r>
    </w:p>
    <w:p w:rsidR="008B2BB9" w:rsidRDefault="008B2BB9">
      <w:pPr>
        <w:spacing w:after="0" w:line="240" w:lineRule="auto"/>
        <w:ind w:firstLine="855"/>
        <w:divId w:val="1855418586"/>
        <w:rPr>
          <w:rFonts w:ascii="Times New Roman" w:eastAsia="Times New Roman" w:hAnsi="Times New Roman" w:cs="Times New Roman"/>
          <w:sz w:val="24"/>
          <w:szCs w:val="24"/>
        </w:rPr>
      </w:pPr>
    </w:p>
    <w:p w:rsidR="008B2BB9" w:rsidRDefault="00386A0A">
      <w:pPr>
        <w:spacing w:after="0" w:line="240" w:lineRule="auto"/>
        <w:ind w:firstLine="855"/>
        <w:divId w:val="148249853"/>
        <w:rPr>
          <w:rFonts w:ascii="Times New Roman" w:eastAsia="Times New Roman" w:hAnsi="Times New Roman" w:cs="Times New Roman"/>
          <w:sz w:val="24"/>
          <w:szCs w:val="24"/>
        </w:rPr>
      </w:pPr>
      <w:r>
        <w:rPr>
          <w:rFonts w:ascii="Times New Roman" w:eastAsia="Times New Roman" w:hAnsi="Times New Roman" w:cs="Times New Roman"/>
          <w:sz w:val="24"/>
          <w:szCs w:val="24"/>
        </w:rPr>
        <w:t>§ 4. Относно придобивната давност, започнала да тече при действието на отменения закон за давността, се прилагат разпоредбите на настоящия закон, ако за завършване на давността по отменения закон е нужен по-дълъг срок от предвидения в настоящия закон.</w:t>
      </w:r>
    </w:p>
    <w:p w:rsidR="008B2BB9" w:rsidRDefault="008B2BB9">
      <w:pPr>
        <w:spacing w:after="0" w:line="240" w:lineRule="auto"/>
        <w:ind w:firstLine="855"/>
        <w:divId w:val="327708395"/>
        <w:rPr>
          <w:rFonts w:ascii="Times New Roman" w:eastAsia="Times New Roman" w:hAnsi="Times New Roman" w:cs="Times New Roman"/>
          <w:sz w:val="24"/>
          <w:szCs w:val="24"/>
        </w:rPr>
      </w:pPr>
    </w:p>
    <w:p w:rsidR="008B2BB9" w:rsidRDefault="00386A0A">
      <w:pPr>
        <w:spacing w:after="0" w:line="240" w:lineRule="auto"/>
        <w:ind w:firstLine="855"/>
        <w:divId w:val="1131943065"/>
        <w:rPr>
          <w:rFonts w:ascii="Times New Roman" w:eastAsia="Times New Roman" w:hAnsi="Times New Roman" w:cs="Times New Roman"/>
          <w:sz w:val="24"/>
          <w:szCs w:val="24"/>
        </w:rPr>
      </w:pPr>
      <w:r>
        <w:rPr>
          <w:rFonts w:ascii="Times New Roman" w:eastAsia="Times New Roman" w:hAnsi="Times New Roman" w:cs="Times New Roman"/>
          <w:sz w:val="24"/>
          <w:szCs w:val="24"/>
        </w:rPr>
        <w:t>§ 5. Препращанията в разни закони към текстовете на отменените с § 1 закони важат като препращания към съответните по съдържание текстове на настоящия закон.</w:t>
      </w:r>
    </w:p>
    <w:p w:rsidR="008B2BB9" w:rsidRDefault="008B2BB9">
      <w:pPr>
        <w:spacing w:after="0" w:line="240" w:lineRule="auto"/>
        <w:ind w:firstLine="855"/>
        <w:divId w:val="833497421"/>
        <w:rPr>
          <w:rFonts w:ascii="Times New Roman" w:eastAsia="Times New Roman" w:hAnsi="Times New Roman" w:cs="Times New Roman"/>
          <w:sz w:val="24"/>
          <w:szCs w:val="24"/>
        </w:rPr>
      </w:pPr>
    </w:p>
    <w:p w:rsidR="008B2BB9" w:rsidRDefault="00386A0A">
      <w:pPr>
        <w:spacing w:after="0" w:line="240" w:lineRule="auto"/>
        <w:ind w:firstLine="855"/>
        <w:divId w:val="2015840271"/>
        <w:rPr>
          <w:rFonts w:ascii="Times New Roman" w:eastAsia="Times New Roman" w:hAnsi="Times New Roman" w:cs="Times New Roman"/>
          <w:sz w:val="24"/>
          <w:szCs w:val="24"/>
        </w:rPr>
      </w:pPr>
      <w:r>
        <w:rPr>
          <w:rFonts w:ascii="Times New Roman" w:eastAsia="Times New Roman" w:hAnsi="Times New Roman" w:cs="Times New Roman"/>
          <w:sz w:val="24"/>
          <w:szCs w:val="24"/>
        </w:rPr>
        <w:t>§ 6. (Нов - ДВ, бр. 87 от 1974 г.) Гражданите, на които е признато право на строеж върху урегулирани държавни дворни места, отстъпени им или заети от тях до 15.XII.1951 г. и застроени до 1.IX.1956 г., имат право при прехвърляне или отчуждаване на имотите да получат пълната цена за правото на строеж.</w:t>
      </w:r>
    </w:p>
    <w:p w:rsidR="008B2BB9" w:rsidRDefault="008B2BB9">
      <w:pPr>
        <w:spacing w:after="0" w:line="240" w:lineRule="auto"/>
        <w:ind w:firstLine="855"/>
        <w:divId w:val="1982923348"/>
        <w:rPr>
          <w:rFonts w:ascii="Times New Roman" w:eastAsia="Times New Roman" w:hAnsi="Times New Roman" w:cs="Times New Roman"/>
          <w:sz w:val="24"/>
          <w:szCs w:val="24"/>
        </w:rPr>
      </w:pPr>
    </w:p>
    <w:p w:rsidR="008B2BB9" w:rsidRDefault="00386A0A">
      <w:pPr>
        <w:spacing w:after="0" w:line="240" w:lineRule="auto"/>
        <w:ind w:firstLine="855"/>
        <w:divId w:val="1803385328"/>
        <w:rPr>
          <w:rFonts w:ascii="Times New Roman" w:eastAsia="Times New Roman" w:hAnsi="Times New Roman" w:cs="Times New Roman"/>
          <w:sz w:val="24"/>
          <w:szCs w:val="24"/>
        </w:rPr>
      </w:pPr>
      <w:r>
        <w:rPr>
          <w:rFonts w:ascii="Times New Roman" w:eastAsia="Times New Roman" w:hAnsi="Times New Roman" w:cs="Times New Roman"/>
          <w:sz w:val="24"/>
          <w:szCs w:val="24"/>
        </w:rPr>
        <w:t>§ 7. (Нов - ДВ, бр. 87 от 1974 г.) Разпоредбата на чл. 67, ал. 2 се прилага и за заварени случаи, когато имотът не е застроен и продължава да се владее от лицето, на което е отстъпено правото на строеж, или от неговите наследници, ако то не е отнето от изпълнителния комитет на общинския народен съвет до влизане в сила на тази разпоредба.</w:t>
      </w:r>
    </w:p>
    <w:p w:rsidR="008B2BB9" w:rsidRDefault="008B2BB9">
      <w:pPr>
        <w:spacing w:after="0" w:line="240" w:lineRule="auto"/>
        <w:ind w:firstLine="855"/>
        <w:divId w:val="476580355"/>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ЗАКОНА ЗА ИЗМЕНЕНИЕ НА ЗАКОНА ЗА СОБСТВЕНОСТТА</w:t>
      </w:r>
    </w:p>
    <w:p w:rsidR="008B2BB9" w:rsidRDefault="00386A0A">
      <w:pPr>
        <w:spacing w:after="0" w:line="240" w:lineRule="auto"/>
        <w:ind w:firstLine="855"/>
        <w:divId w:val="2683165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31 ОТ 1990 Г.)</w:t>
      </w:r>
    </w:p>
    <w:p w:rsidR="008B2BB9" w:rsidRDefault="008B2BB9">
      <w:pPr>
        <w:spacing w:after="0" w:line="240" w:lineRule="auto"/>
        <w:ind w:firstLine="855"/>
        <w:divId w:val="1334723605"/>
        <w:rPr>
          <w:rFonts w:ascii="Times New Roman" w:eastAsia="Times New Roman" w:hAnsi="Times New Roman" w:cs="Times New Roman"/>
          <w:sz w:val="24"/>
          <w:szCs w:val="24"/>
        </w:rPr>
      </w:pPr>
    </w:p>
    <w:p w:rsidR="008B2BB9" w:rsidRDefault="00386A0A">
      <w:pPr>
        <w:spacing w:after="0" w:line="240" w:lineRule="auto"/>
        <w:ind w:firstLine="855"/>
        <w:divId w:val="1548641459"/>
        <w:rPr>
          <w:rFonts w:ascii="Times New Roman" w:eastAsia="Times New Roman" w:hAnsi="Times New Roman" w:cs="Times New Roman"/>
          <w:sz w:val="24"/>
          <w:szCs w:val="24"/>
        </w:rPr>
      </w:pPr>
      <w:r>
        <w:rPr>
          <w:rFonts w:ascii="Times New Roman" w:eastAsia="Times New Roman" w:hAnsi="Times New Roman" w:cs="Times New Roman"/>
          <w:sz w:val="24"/>
          <w:szCs w:val="24"/>
        </w:rPr>
        <w:t>§ 44. Този закон се прилага и към отчуждителните производства, които до влизането му в сила не са завършени.</w:t>
      </w:r>
    </w:p>
    <w:p w:rsidR="008B2BB9" w:rsidRDefault="008B2BB9">
      <w:pPr>
        <w:spacing w:after="0" w:line="240" w:lineRule="auto"/>
        <w:ind w:firstLine="855"/>
        <w:divId w:val="1334723605"/>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МЕСТНОТО САМОУПРАВЛЕНИЕ И МЕСТНАТА АДМИНИСТРАЦИЯ</w:t>
      </w:r>
    </w:p>
    <w:p w:rsidR="008B2BB9" w:rsidRDefault="00386A0A">
      <w:pPr>
        <w:spacing w:after="0" w:line="240" w:lineRule="auto"/>
        <w:ind w:firstLine="855"/>
        <w:divId w:val="20954721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1991 Г., ИЗМ И ДОП. - ДВ, БР. 49 ОТ 1995 Г., ИЗМ. - ДВ, БР. 26 ОТ 2000 Г.)</w:t>
      </w:r>
    </w:p>
    <w:p w:rsidR="008B2BB9" w:rsidRDefault="008B2BB9">
      <w:pPr>
        <w:spacing w:after="0" w:line="240" w:lineRule="auto"/>
        <w:ind w:firstLine="855"/>
        <w:divId w:val="1480682375"/>
        <w:rPr>
          <w:rFonts w:ascii="Times New Roman" w:eastAsia="Times New Roman" w:hAnsi="Times New Roman" w:cs="Times New Roman"/>
          <w:sz w:val="24"/>
          <w:szCs w:val="24"/>
        </w:rPr>
      </w:pPr>
    </w:p>
    <w:p w:rsidR="008B2BB9" w:rsidRDefault="00386A0A">
      <w:pPr>
        <w:spacing w:after="0" w:line="240" w:lineRule="auto"/>
        <w:ind w:firstLine="855"/>
        <w:divId w:val="656038217"/>
        <w:rPr>
          <w:rFonts w:ascii="Times New Roman" w:eastAsia="Times New Roman" w:hAnsi="Times New Roman" w:cs="Times New Roman"/>
          <w:sz w:val="24"/>
          <w:szCs w:val="24"/>
        </w:rPr>
      </w:pPr>
      <w:r>
        <w:rPr>
          <w:rFonts w:ascii="Times New Roman" w:eastAsia="Times New Roman" w:hAnsi="Times New Roman" w:cs="Times New Roman"/>
          <w:sz w:val="24"/>
          <w:szCs w:val="24"/>
        </w:rPr>
        <w:t>§ 7. С влизане в сила на този закон преминават в собственост на общините и следните държавни имоти:</w:t>
      </w:r>
    </w:p>
    <w:p w:rsidR="008B2BB9" w:rsidRDefault="00386A0A">
      <w:pPr>
        <w:spacing w:after="0" w:line="240" w:lineRule="auto"/>
        <w:ind w:firstLine="855"/>
        <w:divId w:val="2024436056"/>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водоизточниците, включително подземните и минералните води, които се ползват само от съответната община, заедно с водовземните съоръжения и довеждащите мрежи и съоръжения;</w:t>
      </w:r>
    </w:p>
    <w:p w:rsidR="008B2BB9" w:rsidRDefault="00386A0A">
      <w:pPr>
        <w:spacing w:after="0" w:line="240" w:lineRule="auto"/>
        <w:ind w:firstLine="855"/>
        <w:divId w:val="1534803686"/>
        <w:rPr>
          <w:rFonts w:ascii="Times New Roman" w:eastAsia="Times New Roman" w:hAnsi="Times New Roman" w:cs="Times New Roman"/>
          <w:sz w:val="24"/>
          <w:szCs w:val="24"/>
        </w:rPr>
      </w:pPr>
      <w:r>
        <w:rPr>
          <w:rFonts w:ascii="Times New Roman" w:eastAsia="Times New Roman" w:hAnsi="Times New Roman" w:cs="Times New Roman"/>
          <w:sz w:val="24"/>
          <w:szCs w:val="24"/>
        </w:rPr>
        <w:t>2. язовири, езера и принадлежащите към тях плажове, кариери за инертни и други материали от местно значение;</w:t>
      </w:r>
    </w:p>
    <w:p w:rsidR="008B2BB9" w:rsidRDefault="00386A0A">
      <w:pPr>
        <w:spacing w:after="0" w:line="240" w:lineRule="auto"/>
        <w:ind w:firstLine="855"/>
        <w:divId w:val="196744490"/>
        <w:rPr>
          <w:rFonts w:ascii="Times New Roman" w:eastAsia="Times New Roman" w:hAnsi="Times New Roman" w:cs="Times New Roman"/>
          <w:sz w:val="24"/>
          <w:szCs w:val="24"/>
        </w:rPr>
      </w:pPr>
      <w:r>
        <w:rPr>
          <w:rFonts w:ascii="Times New Roman" w:eastAsia="Times New Roman" w:hAnsi="Times New Roman" w:cs="Times New Roman"/>
          <w:sz w:val="24"/>
          <w:szCs w:val="24"/>
        </w:rPr>
        <w:t>3. незастроени парцели и имоти в селищните територии, предназначени за жилищно строителство, обществени, благоустройствени и комунални мероприятия, придобити чрез отчуждително производство, с изключение на подлежащите на връщане на предишните им собственици;</w:t>
      </w:r>
    </w:p>
    <w:p w:rsidR="008B2BB9" w:rsidRDefault="00386A0A">
      <w:pPr>
        <w:spacing w:after="0" w:line="240" w:lineRule="auto"/>
        <w:ind w:firstLine="855"/>
        <w:divId w:val="19034225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49 от 1995 г., изм. - ДВ, бр. 26 от 2000 г.) общинските пътища, улиците, булевардите, площадите, обществените паркинги в селищата и зелените площи за обществено ползване;</w:t>
      </w:r>
    </w:p>
    <w:p w:rsidR="008B2BB9" w:rsidRDefault="00386A0A">
      <w:pPr>
        <w:spacing w:after="0" w:line="240" w:lineRule="auto"/>
        <w:ind w:firstLine="855"/>
        <w:divId w:val="731274077"/>
        <w:rPr>
          <w:rFonts w:ascii="Times New Roman" w:eastAsia="Times New Roman" w:hAnsi="Times New Roman" w:cs="Times New Roman"/>
          <w:sz w:val="24"/>
          <w:szCs w:val="24"/>
        </w:rPr>
      </w:pPr>
      <w:r>
        <w:rPr>
          <w:rFonts w:ascii="Times New Roman" w:eastAsia="Times New Roman" w:hAnsi="Times New Roman" w:cs="Times New Roman"/>
          <w:sz w:val="24"/>
          <w:szCs w:val="24"/>
        </w:rPr>
        <w:t>5. жилищните обекти, изградени по реда на чл. 117 от Закона за териториално и селищно устройство, за оборотни жилища или за социални мероприятия, включително за отдаване под наем на социално слаби семейства;</w:t>
      </w:r>
    </w:p>
    <w:p w:rsidR="008B2BB9" w:rsidRDefault="00386A0A">
      <w:pPr>
        <w:spacing w:after="0" w:line="240" w:lineRule="auto"/>
        <w:ind w:firstLine="855"/>
        <w:divId w:val="740561680"/>
        <w:rPr>
          <w:rFonts w:ascii="Times New Roman" w:eastAsia="Times New Roman" w:hAnsi="Times New Roman" w:cs="Times New Roman"/>
          <w:sz w:val="24"/>
          <w:szCs w:val="24"/>
        </w:rPr>
      </w:pPr>
      <w:r>
        <w:rPr>
          <w:rFonts w:ascii="Times New Roman" w:eastAsia="Times New Roman" w:hAnsi="Times New Roman" w:cs="Times New Roman"/>
          <w:sz w:val="24"/>
          <w:szCs w:val="24"/>
        </w:rPr>
        <w:t>6. обектите на общинската инфраструктура с местно значение, предназначени за административните потребности на общините, както и за здравно, образователно, културно, търговско, битово, спортно или комунално обслужване;</w:t>
      </w:r>
    </w:p>
    <w:p w:rsidR="008B2BB9" w:rsidRDefault="00386A0A">
      <w:pPr>
        <w:spacing w:after="0" w:line="240" w:lineRule="auto"/>
        <w:ind w:firstLine="855"/>
        <w:divId w:val="1705204628"/>
        <w:rPr>
          <w:rFonts w:ascii="Times New Roman" w:eastAsia="Times New Roman" w:hAnsi="Times New Roman" w:cs="Times New Roman"/>
          <w:sz w:val="24"/>
          <w:szCs w:val="24"/>
        </w:rPr>
      </w:pPr>
      <w:r>
        <w:rPr>
          <w:rFonts w:ascii="Times New Roman" w:eastAsia="Times New Roman" w:hAnsi="Times New Roman" w:cs="Times New Roman"/>
          <w:sz w:val="24"/>
          <w:szCs w:val="24"/>
        </w:rPr>
        <w:t>7. мрежите и съоръженията на техническата инфраструктура на транспортната, енергийната, водоснабдителната, канализационната, съобщителната и инженерно-защитната система, които обслужват само територията на съответната община и не са включени в уставния фонд на търговски дружества.</w:t>
      </w:r>
    </w:p>
    <w:p w:rsidR="008B2BB9" w:rsidRDefault="008B2BB9">
      <w:pPr>
        <w:spacing w:after="0" w:line="240" w:lineRule="auto"/>
        <w:ind w:firstLine="855"/>
        <w:divId w:val="1480682375"/>
        <w:rPr>
          <w:rFonts w:ascii="Times New Roman" w:eastAsia="Times New Roman" w:hAnsi="Times New Roman" w:cs="Times New Roman"/>
          <w:sz w:val="24"/>
          <w:szCs w:val="24"/>
        </w:rPr>
      </w:pPr>
    </w:p>
    <w:p w:rsidR="008B2BB9" w:rsidRDefault="00386A0A">
      <w:pPr>
        <w:spacing w:after="0" w:line="240" w:lineRule="auto"/>
        <w:ind w:firstLine="855"/>
        <w:divId w:val="869997036"/>
        <w:rPr>
          <w:rFonts w:ascii="Times New Roman" w:eastAsia="Times New Roman" w:hAnsi="Times New Roman" w:cs="Times New Roman"/>
          <w:sz w:val="24"/>
          <w:szCs w:val="24"/>
        </w:rPr>
      </w:pPr>
      <w:r>
        <w:rPr>
          <w:rFonts w:ascii="Times New Roman" w:eastAsia="Times New Roman" w:hAnsi="Times New Roman" w:cs="Times New Roman"/>
          <w:sz w:val="24"/>
          <w:szCs w:val="24"/>
        </w:rPr>
        <w:t>§ 8. Изпълнението на този закон се възлага на председателя на Министерския съвет.</w:t>
      </w:r>
    </w:p>
    <w:p w:rsidR="008B2BB9" w:rsidRDefault="008B2BB9">
      <w:pPr>
        <w:spacing w:after="0" w:line="240" w:lineRule="auto"/>
        <w:ind w:firstLine="855"/>
        <w:divId w:val="9450740"/>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СОБСТВЕНОСТТА</w:t>
      </w:r>
    </w:p>
    <w:p w:rsidR="008B2BB9" w:rsidRDefault="00386A0A">
      <w:pPr>
        <w:spacing w:after="0" w:line="240" w:lineRule="auto"/>
        <w:ind w:firstLine="855"/>
        <w:divId w:val="25070511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33 ОТ 1996 Г., В СИЛА ОТ 01.06.1996 Г., ИЗМ. - ДВ, БР. 54 ОТ 2008 Г. )</w:t>
      </w:r>
    </w:p>
    <w:p w:rsidR="008B2BB9" w:rsidRDefault="008B2BB9">
      <w:pPr>
        <w:spacing w:after="0" w:line="240" w:lineRule="auto"/>
        <w:ind w:firstLine="855"/>
        <w:divId w:val="1589389447"/>
        <w:rPr>
          <w:rFonts w:ascii="Times New Roman" w:eastAsia="Times New Roman" w:hAnsi="Times New Roman" w:cs="Times New Roman"/>
          <w:sz w:val="24"/>
          <w:szCs w:val="24"/>
        </w:rPr>
      </w:pPr>
    </w:p>
    <w:p w:rsidR="008B2BB9" w:rsidRDefault="00386A0A">
      <w:pPr>
        <w:spacing w:after="0" w:line="240" w:lineRule="auto"/>
        <w:ind w:firstLine="855"/>
        <w:divId w:val="409160618"/>
        <w:rPr>
          <w:rFonts w:ascii="Times New Roman" w:eastAsia="Times New Roman" w:hAnsi="Times New Roman" w:cs="Times New Roman"/>
          <w:sz w:val="24"/>
          <w:szCs w:val="24"/>
        </w:rPr>
      </w:pPr>
      <w:r>
        <w:rPr>
          <w:rFonts w:ascii="Times New Roman" w:eastAsia="Times New Roman" w:hAnsi="Times New Roman" w:cs="Times New Roman"/>
          <w:sz w:val="24"/>
          <w:szCs w:val="24"/>
        </w:rPr>
        <w:t>§ 27. (Отм. - ДВ, бр. 54 от 2008 г.)</w:t>
      </w:r>
    </w:p>
    <w:p w:rsidR="008B2BB9" w:rsidRDefault="008B2BB9">
      <w:pPr>
        <w:spacing w:after="0" w:line="240" w:lineRule="auto"/>
        <w:ind w:firstLine="855"/>
        <w:divId w:val="1589389447"/>
        <w:rPr>
          <w:rFonts w:ascii="Times New Roman" w:eastAsia="Times New Roman" w:hAnsi="Times New Roman" w:cs="Times New Roman"/>
          <w:sz w:val="24"/>
          <w:szCs w:val="24"/>
        </w:rPr>
      </w:pPr>
    </w:p>
    <w:p w:rsidR="008B2BB9" w:rsidRDefault="00386A0A">
      <w:pPr>
        <w:spacing w:after="0" w:line="240" w:lineRule="auto"/>
        <w:ind w:firstLine="855"/>
        <w:divId w:val="1556970646"/>
        <w:rPr>
          <w:rFonts w:ascii="Times New Roman" w:eastAsia="Times New Roman" w:hAnsi="Times New Roman" w:cs="Times New Roman"/>
          <w:sz w:val="24"/>
          <w:szCs w:val="24"/>
        </w:rPr>
      </w:pPr>
      <w:r>
        <w:rPr>
          <w:rFonts w:ascii="Times New Roman" w:eastAsia="Times New Roman" w:hAnsi="Times New Roman" w:cs="Times New Roman"/>
          <w:sz w:val="24"/>
          <w:szCs w:val="24"/>
        </w:rPr>
        <w:t>§ 28. Законът влиза в сила от 1 юни 1996 г.</w:t>
      </w:r>
    </w:p>
    <w:p w:rsidR="008B2BB9" w:rsidRDefault="008B2BB9">
      <w:pPr>
        <w:spacing w:after="0" w:line="240" w:lineRule="auto"/>
        <w:ind w:firstLine="855"/>
        <w:divId w:val="913441969"/>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 xml:space="preserve">КЪМ ЗАКОНА ЗА ДОПЪЛНЕНИЕ НА ЗАКОНА ЗА СОБСТВЕНОСТТА </w:t>
      </w:r>
    </w:p>
    <w:p w:rsidR="008B2BB9" w:rsidRDefault="00386A0A">
      <w:pPr>
        <w:spacing w:after="0" w:line="240" w:lineRule="auto"/>
        <w:ind w:firstLine="855"/>
        <w:divId w:val="3508212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46 ОТ 2006 Г., В СИЛА ОТ 01.06.2006 Г., ИЗМ. - ДВ, БР. 105 ОТ 2006 Г., ИЗМ. - ДВ, БР. 113 ОТ 2007 Г., В СИЛА ОТ 31.12.2007 Г., ИЗМ. - ДВ, БР. 105 ОТ 2011 Г., В СИЛА ОТ 31.12.2011 Г., ИЗМ. И ДОП. - ДВ, БР. 107 ОТ 2014 Г., В СИЛА ОТ 31.12.2014 Г., ИЗМ. - ДВ, БР. 7 ОТ 2018 Г., В СИЛА ОТ 31.12.2017 Г., ДОП. - ДВ, БР. 18 ОТ 2020 Г., ИЗМ. - ДВ, БР. 18 ОТ 2022 Г.)</w:t>
      </w:r>
    </w:p>
    <w:p w:rsidR="008B2BB9" w:rsidRDefault="008B2BB9">
      <w:pPr>
        <w:spacing w:after="0" w:line="240" w:lineRule="auto"/>
        <w:ind w:firstLine="855"/>
        <w:divId w:val="539391945"/>
        <w:rPr>
          <w:rFonts w:ascii="Times New Roman" w:eastAsia="Times New Roman" w:hAnsi="Times New Roman" w:cs="Times New Roman"/>
          <w:sz w:val="24"/>
          <w:szCs w:val="24"/>
        </w:rPr>
      </w:pPr>
    </w:p>
    <w:p w:rsidR="008B2BB9" w:rsidRDefault="00386A0A">
      <w:pPr>
        <w:spacing w:after="0" w:line="240" w:lineRule="auto"/>
        <w:ind w:firstLine="855"/>
        <w:divId w:val="848327099"/>
        <w:rPr>
          <w:rFonts w:ascii="Times New Roman" w:eastAsia="Times New Roman" w:hAnsi="Times New Roman" w:cs="Times New Roman"/>
          <w:sz w:val="24"/>
          <w:szCs w:val="24"/>
        </w:rPr>
      </w:pPr>
      <w:r>
        <w:rPr>
          <w:rFonts w:ascii="Times New Roman" w:eastAsia="Times New Roman" w:hAnsi="Times New Roman" w:cs="Times New Roman"/>
          <w:sz w:val="24"/>
          <w:szCs w:val="24"/>
        </w:rPr>
        <w:t>§ 1. (1) (Изм. - ДВ, бр. 105 от 2006 г., изм. - ДВ, бр. 113 от 2007 г., в сила от 31.12.2007 г., изм. - ДВ, бр. 109 от 2008 г., в сила от 31.12.2008 г., изм. - ДВ, бр. 105 от 2011 г., в сила от 31.12.2011 г., предишен текст на § 1, изм. - ДВ, бр. 107 от 2014 г., в сила от 31.12.2014 г., изм. - ДВ, бр. 7 от 2018 г.</w:t>
      </w:r>
      <w:r>
        <w:rPr>
          <w:rFonts w:ascii="Times New Roman" w:eastAsia="Times New Roman" w:hAnsi="Times New Roman" w:cs="Times New Roman"/>
          <w:color w:val="FF0000"/>
          <w:sz w:val="24"/>
          <w:szCs w:val="24"/>
        </w:rPr>
        <w:t>, в сила от 31.12.2017 г.</w:t>
      </w:r>
      <w:r>
        <w:rPr>
          <w:rFonts w:ascii="Times New Roman" w:eastAsia="Times New Roman" w:hAnsi="Times New Roman" w:cs="Times New Roman"/>
          <w:sz w:val="24"/>
          <w:szCs w:val="24"/>
        </w:rPr>
        <w:t xml:space="preserve">, доп. - ДВ, бр. 18 от 2020 г., ал. 1 и влизането в сила на изменението ѝ от ДВ, бр. 7 от 2018 г. са обявени за противоконституционни с РКС № 3 от 2022 г. - ДВ, бр. 18 от 2022 г.) </w:t>
      </w:r>
      <w:r>
        <w:rPr>
          <w:rFonts w:ascii="Times New Roman" w:eastAsia="Times New Roman" w:hAnsi="Times New Roman" w:cs="Times New Roman"/>
          <w:color w:val="FF0000"/>
          <w:sz w:val="24"/>
          <w:szCs w:val="24"/>
        </w:rPr>
        <w:t>Давността за придобиване на имоти - частна държавна или общинска собственост спира да тече до 31 декември 2022 г., включително за придобиване на земеделски земи, които са собственост или върху които е възстановено правото на собственост по реда на Закона за собствеността и ползването на земеделските земи на държавни или общински училища, или на други държавни и общински институции в системата на предучилищното и училищното образование.</w:t>
      </w:r>
    </w:p>
    <w:p w:rsidR="008B2BB9" w:rsidRDefault="00386A0A">
      <w:pPr>
        <w:spacing w:after="0" w:line="240" w:lineRule="auto"/>
        <w:ind w:firstLine="855"/>
        <w:divId w:val="76253345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107 от 2014 г., в сила от 31.12.2014 г.) В срок до 30 юни 2015 г. Министерският съвет представя на Народното събрание план за действие, съдържащ всички необходими мерки, които следва да бъдат предприети от съответните държавни и местни органи на власт, с оглед спазването на срока по ал. 1.</w:t>
      </w:r>
    </w:p>
    <w:p w:rsidR="008B2BB9" w:rsidRDefault="008B2BB9">
      <w:pPr>
        <w:spacing w:after="0" w:line="240" w:lineRule="auto"/>
        <w:ind w:firstLine="855"/>
        <w:divId w:val="539391945"/>
        <w:rPr>
          <w:rFonts w:ascii="Times New Roman" w:eastAsia="Times New Roman" w:hAnsi="Times New Roman" w:cs="Times New Roman"/>
          <w:sz w:val="24"/>
          <w:szCs w:val="24"/>
        </w:rPr>
      </w:pPr>
    </w:p>
    <w:p w:rsidR="008B2BB9" w:rsidRDefault="00386A0A">
      <w:pPr>
        <w:spacing w:after="0" w:line="240" w:lineRule="auto"/>
        <w:ind w:firstLine="855"/>
        <w:divId w:val="2042168686"/>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1 юни 2006 г.</w:t>
      </w:r>
    </w:p>
    <w:p w:rsidR="008B2BB9" w:rsidRDefault="008B2BB9">
      <w:pPr>
        <w:spacing w:after="0" w:line="240" w:lineRule="auto"/>
        <w:ind w:firstLine="855"/>
        <w:divId w:val="1340086197"/>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ГРАЖДАНСКИЯ ПРОЦЕСУАЛЕН КОДЕКС</w:t>
      </w:r>
    </w:p>
    <w:p w:rsidR="008B2BB9" w:rsidRDefault="00386A0A">
      <w:pPr>
        <w:spacing w:after="0" w:line="240" w:lineRule="auto"/>
        <w:ind w:firstLine="855"/>
        <w:divId w:val="478031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2007 Г., В СИЛА ОТ 01.03.2008 Г.)</w:t>
      </w:r>
    </w:p>
    <w:p w:rsidR="008B2BB9" w:rsidRDefault="008B2BB9">
      <w:pPr>
        <w:spacing w:after="0" w:line="240" w:lineRule="auto"/>
        <w:ind w:firstLine="855"/>
        <w:divId w:val="1384135122"/>
        <w:rPr>
          <w:rFonts w:ascii="Times New Roman" w:eastAsia="Times New Roman" w:hAnsi="Times New Roman" w:cs="Times New Roman"/>
          <w:sz w:val="24"/>
          <w:szCs w:val="24"/>
        </w:rPr>
      </w:pPr>
    </w:p>
    <w:p w:rsidR="008B2BB9" w:rsidRDefault="00386A0A">
      <w:pPr>
        <w:spacing w:after="0" w:line="240" w:lineRule="auto"/>
        <w:ind w:firstLine="855"/>
        <w:divId w:val="1598904548"/>
        <w:rPr>
          <w:rFonts w:ascii="Times New Roman" w:eastAsia="Times New Roman" w:hAnsi="Times New Roman" w:cs="Times New Roman"/>
          <w:sz w:val="24"/>
          <w:szCs w:val="24"/>
        </w:rPr>
      </w:pPr>
      <w:r>
        <w:rPr>
          <w:rFonts w:ascii="Times New Roman" w:eastAsia="Times New Roman" w:hAnsi="Times New Roman" w:cs="Times New Roman"/>
          <w:sz w:val="24"/>
          <w:szCs w:val="24"/>
        </w:rPr>
        <w:t>§ 61. Кодексът влиза в сила от 1 март 2008 г., с изключение на:</w:t>
      </w:r>
    </w:p>
    <w:p w:rsidR="008B2BB9" w:rsidRDefault="00386A0A">
      <w:pPr>
        <w:spacing w:after="0" w:line="240" w:lineRule="auto"/>
        <w:ind w:firstLine="855"/>
        <w:divId w:val="1131946938"/>
        <w:rPr>
          <w:rFonts w:ascii="Times New Roman" w:eastAsia="Times New Roman" w:hAnsi="Times New Roman" w:cs="Times New Roman"/>
          <w:sz w:val="24"/>
          <w:szCs w:val="24"/>
        </w:rPr>
      </w:pPr>
      <w:r>
        <w:rPr>
          <w:rFonts w:ascii="Times New Roman" w:eastAsia="Times New Roman" w:hAnsi="Times New Roman" w:cs="Times New Roman"/>
          <w:sz w:val="24"/>
          <w:szCs w:val="24"/>
        </w:rPr>
        <w:t>1. част седма "Особени правила относно производството по граждански дела при действие на правото на Европейския съюз";</w:t>
      </w:r>
    </w:p>
    <w:p w:rsidR="008B2BB9" w:rsidRDefault="00386A0A">
      <w:pPr>
        <w:spacing w:after="0" w:line="240" w:lineRule="auto"/>
        <w:ind w:firstLine="855"/>
        <w:divId w:val="93247279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ал. 4;</w:t>
      </w:r>
    </w:p>
    <w:p w:rsidR="008B2BB9" w:rsidRDefault="00386A0A">
      <w:pPr>
        <w:spacing w:after="0" w:line="240" w:lineRule="auto"/>
        <w:ind w:firstLine="855"/>
        <w:divId w:val="27062969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8B2BB9" w:rsidRDefault="00386A0A">
      <w:pPr>
        <w:spacing w:after="0" w:line="240" w:lineRule="auto"/>
        <w:ind w:firstLine="855"/>
        <w:divId w:val="1336105642"/>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 ал. 2;</w:t>
      </w:r>
    </w:p>
    <w:p w:rsidR="008B2BB9" w:rsidRDefault="00386A0A">
      <w:pPr>
        <w:spacing w:after="0" w:line="240" w:lineRule="auto"/>
        <w:ind w:firstLine="855"/>
        <w:divId w:val="1632705752"/>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24;</w:t>
      </w:r>
    </w:p>
    <w:p w:rsidR="008B2BB9" w:rsidRDefault="00386A0A">
      <w:pPr>
        <w:spacing w:after="0" w:line="240" w:lineRule="auto"/>
        <w:ind w:firstLine="855"/>
        <w:divId w:val="714695887"/>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60,</w:t>
      </w:r>
    </w:p>
    <w:p w:rsidR="008B2BB9" w:rsidRDefault="00386A0A">
      <w:pPr>
        <w:spacing w:after="0" w:line="240" w:lineRule="auto"/>
        <w:ind w:firstLine="855"/>
        <w:divId w:val="1960794040"/>
        <w:rPr>
          <w:rFonts w:ascii="Times New Roman" w:eastAsia="Times New Roman" w:hAnsi="Times New Roman" w:cs="Times New Roman"/>
          <w:sz w:val="24"/>
          <w:szCs w:val="24"/>
        </w:rPr>
      </w:pPr>
      <w:r>
        <w:rPr>
          <w:rFonts w:ascii="Times New Roman" w:eastAsia="Times New Roman" w:hAnsi="Times New Roman" w:cs="Times New Roman"/>
          <w:sz w:val="24"/>
          <w:szCs w:val="24"/>
        </w:rPr>
        <w:t>които влизат в сила три дни след обнародването на кодекса в "Държавен вестник".</w:t>
      </w:r>
    </w:p>
    <w:p w:rsidR="008B2BB9" w:rsidRDefault="008B2BB9">
      <w:pPr>
        <w:spacing w:after="0" w:line="240" w:lineRule="auto"/>
        <w:ind w:firstLine="855"/>
        <w:divId w:val="1384135122"/>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КЪМ ЗАКОНА ЗА ИЗМЕНЕНИЕ И ДОПЪЛНЕНИЕ НА ЗАКОНА ЗА СОБСТВЕНОСТТА</w:t>
      </w:r>
    </w:p>
    <w:p w:rsidR="008B2BB9" w:rsidRDefault="00386A0A">
      <w:pPr>
        <w:spacing w:after="0" w:line="240" w:lineRule="auto"/>
        <w:ind w:firstLine="855"/>
        <w:divId w:val="148296913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113 ОТ 2007 Г., В СИЛА ОТ 31.12.2007 Г.)</w:t>
      </w:r>
    </w:p>
    <w:p w:rsidR="008B2BB9" w:rsidRDefault="008B2BB9">
      <w:pPr>
        <w:spacing w:after="0" w:line="240" w:lineRule="auto"/>
        <w:ind w:firstLine="855"/>
        <w:divId w:val="1505239811"/>
        <w:rPr>
          <w:rFonts w:ascii="Times New Roman" w:eastAsia="Times New Roman" w:hAnsi="Times New Roman" w:cs="Times New Roman"/>
          <w:sz w:val="24"/>
          <w:szCs w:val="24"/>
        </w:rPr>
      </w:pPr>
    </w:p>
    <w:p w:rsidR="008B2BB9" w:rsidRDefault="00386A0A">
      <w:pPr>
        <w:spacing w:after="0" w:line="240" w:lineRule="auto"/>
        <w:ind w:firstLine="855"/>
        <w:divId w:val="1604611916"/>
        <w:rPr>
          <w:rFonts w:ascii="Times New Roman" w:eastAsia="Times New Roman" w:hAnsi="Times New Roman" w:cs="Times New Roman"/>
          <w:sz w:val="24"/>
          <w:szCs w:val="24"/>
        </w:rPr>
      </w:pPr>
      <w:r>
        <w:rPr>
          <w:rFonts w:ascii="Times New Roman" w:eastAsia="Times New Roman" w:hAnsi="Times New Roman" w:cs="Times New Roman"/>
          <w:sz w:val="24"/>
          <w:szCs w:val="24"/>
        </w:rPr>
        <w:t>§ 1. (Изм. - ДВ, бр. 105 от 2006 г., изм. - ДВ, бр. 113 от 2007 г., в сила от 31.12.2007 г., изм. - ДВ, бр. 109 от 2008 г., в сила от 31.12.2008 г.) Давността за придобиване на държавни и общински имоти спира да тече до 31 декември 2011 г.</w:t>
      </w:r>
    </w:p>
    <w:p w:rsidR="008B2BB9" w:rsidRDefault="008B2BB9">
      <w:pPr>
        <w:spacing w:after="0" w:line="240" w:lineRule="auto"/>
        <w:ind w:firstLine="855"/>
        <w:divId w:val="1505239811"/>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СОБСТВЕНОСТТА</w:t>
      </w:r>
    </w:p>
    <w:p w:rsidR="008B2BB9" w:rsidRDefault="00386A0A">
      <w:pPr>
        <w:spacing w:after="0" w:line="240" w:lineRule="auto"/>
        <w:ind w:firstLine="855"/>
        <w:divId w:val="79949645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113 ОТ 2007 Г., В СИЛА ОТ 31.12.2007 Г.)</w:t>
      </w:r>
    </w:p>
    <w:p w:rsidR="008B2BB9" w:rsidRDefault="008B2BB9">
      <w:pPr>
        <w:spacing w:after="0" w:line="240" w:lineRule="auto"/>
        <w:ind w:firstLine="855"/>
        <w:divId w:val="650407127"/>
        <w:rPr>
          <w:rFonts w:ascii="Times New Roman" w:eastAsia="Times New Roman" w:hAnsi="Times New Roman" w:cs="Times New Roman"/>
          <w:sz w:val="24"/>
          <w:szCs w:val="24"/>
        </w:rPr>
      </w:pPr>
    </w:p>
    <w:p w:rsidR="008B2BB9" w:rsidRDefault="00386A0A">
      <w:pPr>
        <w:spacing w:after="0" w:line="240" w:lineRule="auto"/>
        <w:ind w:firstLine="855"/>
        <w:divId w:val="1537961889"/>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31 декември 2007 г.</w:t>
      </w:r>
    </w:p>
    <w:p w:rsidR="008B2BB9" w:rsidRDefault="008B2BB9">
      <w:pPr>
        <w:spacing w:after="0" w:line="240" w:lineRule="auto"/>
        <w:ind w:firstLine="855"/>
        <w:divId w:val="650407127"/>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 ЗА ИЗМЕНЕНИЕ НА ЗАКОНА ЗА СОБСТВЕНОСТТА</w:t>
      </w:r>
    </w:p>
    <w:p w:rsidR="008B2BB9" w:rsidRDefault="00386A0A">
      <w:pPr>
        <w:spacing w:after="0" w:line="240" w:lineRule="auto"/>
        <w:ind w:firstLine="855"/>
        <w:divId w:val="2346297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2008 Г., В СИЛА ОТ 31.12.2008 Г.)</w:t>
      </w:r>
    </w:p>
    <w:p w:rsidR="008B2BB9" w:rsidRDefault="008B2BB9">
      <w:pPr>
        <w:spacing w:after="0" w:line="240" w:lineRule="auto"/>
        <w:ind w:firstLine="855"/>
        <w:divId w:val="766846348"/>
        <w:rPr>
          <w:rFonts w:ascii="Times New Roman" w:eastAsia="Times New Roman" w:hAnsi="Times New Roman" w:cs="Times New Roman"/>
          <w:sz w:val="24"/>
          <w:szCs w:val="24"/>
        </w:rPr>
      </w:pPr>
    </w:p>
    <w:p w:rsidR="008B2BB9" w:rsidRDefault="00386A0A">
      <w:pPr>
        <w:spacing w:after="0" w:line="240" w:lineRule="auto"/>
        <w:ind w:firstLine="855"/>
        <w:divId w:val="201720556"/>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31 декември 2008 г.</w:t>
      </w:r>
    </w:p>
    <w:p w:rsidR="008B2BB9" w:rsidRDefault="008B2BB9">
      <w:pPr>
        <w:spacing w:after="0" w:line="240" w:lineRule="auto"/>
        <w:ind w:firstLine="855"/>
        <w:divId w:val="766846348"/>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УПРАВЛЕНИЕ НА ЕТАЖНАТА СОБСТВЕНОСТ</w:t>
      </w:r>
    </w:p>
    <w:p w:rsidR="008B2BB9" w:rsidRDefault="00386A0A">
      <w:pPr>
        <w:spacing w:after="0" w:line="240" w:lineRule="auto"/>
        <w:ind w:firstLine="855"/>
        <w:divId w:val="1053189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 ОТ 2009 Г., В СИЛА ОТ 01.05.2009 Г.)</w:t>
      </w:r>
    </w:p>
    <w:p w:rsidR="008B2BB9" w:rsidRDefault="008B2BB9">
      <w:pPr>
        <w:spacing w:after="0" w:line="240" w:lineRule="auto"/>
        <w:ind w:firstLine="855"/>
        <w:divId w:val="1761487698"/>
        <w:rPr>
          <w:rFonts w:ascii="Times New Roman" w:eastAsia="Times New Roman" w:hAnsi="Times New Roman" w:cs="Times New Roman"/>
          <w:sz w:val="24"/>
          <w:szCs w:val="24"/>
        </w:rPr>
      </w:pPr>
    </w:p>
    <w:p w:rsidR="008B2BB9" w:rsidRDefault="00386A0A">
      <w:pPr>
        <w:spacing w:after="0" w:line="240" w:lineRule="auto"/>
        <w:ind w:firstLine="855"/>
        <w:divId w:val="1233540328"/>
        <w:rPr>
          <w:rFonts w:ascii="Times New Roman" w:eastAsia="Times New Roman" w:hAnsi="Times New Roman" w:cs="Times New Roman"/>
          <w:sz w:val="24"/>
          <w:szCs w:val="24"/>
        </w:rPr>
      </w:pPr>
      <w:r>
        <w:rPr>
          <w:rFonts w:ascii="Times New Roman" w:eastAsia="Times New Roman" w:hAnsi="Times New Roman" w:cs="Times New Roman"/>
          <w:sz w:val="24"/>
          <w:szCs w:val="24"/>
        </w:rPr>
        <w:t>§ 13. Законът влиза в сила от 1 май 2009 г.</w:t>
      </w:r>
    </w:p>
    <w:p w:rsidR="008B2BB9" w:rsidRDefault="008B2BB9">
      <w:pPr>
        <w:spacing w:after="0" w:line="240" w:lineRule="auto"/>
        <w:ind w:firstLine="855"/>
        <w:divId w:val="1761487698"/>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ГРАЖДАНСКИЯ ПРОЦЕСУАЛЕН КОДЕКС</w:t>
      </w:r>
    </w:p>
    <w:p w:rsidR="008B2BB9" w:rsidRDefault="00386A0A">
      <w:pPr>
        <w:spacing w:after="0" w:line="240" w:lineRule="auto"/>
        <w:ind w:firstLine="855"/>
        <w:divId w:val="181051432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2010 Г., В СИЛА ОТ 21.12.2010 Г.)</w:t>
      </w:r>
    </w:p>
    <w:p w:rsidR="008B2BB9" w:rsidRDefault="008B2BB9">
      <w:pPr>
        <w:spacing w:after="0" w:line="240" w:lineRule="auto"/>
        <w:ind w:firstLine="855"/>
        <w:divId w:val="574166763"/>
        <w:rPr>
          <w:rFonts w:ascii="Times New Roman" w:eastAsia="Times New Roman" w:hAnsi="Times New Roman" w:cs="Times New Roman"/>
          <w:sz w:val="24"/>
          <w:szCs w:val="24"/>
        </w:rPr>
      </w:pPr>
    </w:p>
    <w:p w:rsidR="008B2BB9" w:rsidRDefault="00386A0A">
      <w:pPr>
        <w:spacing w:after="0" w:line="240" w:lineRule="auto"/>
        <w:ind w:firstLine="855"/>
        <w:divId w:val="127826393"/>
        <w:rPr>
          <w:rFonts w:ascii="Times New Roman" w:eastAsia="Times New Roman" w:hAnsi="Times New Roman" w:cs="Times New Roman"/>
          <w:sz w:val="24"/>
          <w:szCs w:val="24"/>
        </w:rPr>
      </w:pPr>
      <w:r>
        <w:rPr>
          <w:rFonts w:ascii="Times New Roman" w:eastAsia="Times New Roman" w:hAnsi="Times New Roman" w:cs="Times New Roman"/>
          <w:sz w:val="24"/>
          <w:szCs w:val="24"/>
        </w:rPr>
        <w:t>§ 26. Този закон влиза в сила от деня на обнародването му в "Държавен вестник" с изключение на § 12, който влиза в сила от 1 януари 2011 г., и § 13, т. 2 и § 21, които влизат в сила от 18 юни 2011 г.</w:t>
      </w:r>
    </w:p>
    <w:p w:rsidR="008B2BB9" w:rsidRDefault="008B2BB9">
      <w:pPr>
        <w:spacing w:after="0" w:line="240" w:lineRule="auto"/>
        <w:ind w:firstLine="855"/>
        <w:divId w:val="574166763"/>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КЪМ ЗАКОНА ЗА ИЗМЕНЕНИЕ НА ЗАКОНА ЗА СОБСТВЕНОСТТА</w:t>
      </w:r>
    </w:p>
    <w:p w:rsidR="008B2BB9" w:rsidRDefault="00386A0A">
      <w:pPr>
        <w:spacing w:after="0" w:line="240" w:lineRule="auto"/>
        <w:ind w:firstLine="855"/>
        <w:divId w:val="105781973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2011 Г., В СИЛА ОТ 31.12.2011 Г.)</w:t>
      </w:r>
    </w:p>
    <w:p w:rsidR="008B2BB9" w:rsidRDefault="008B2BB9">
      <w:pPr>
        <w:spacing w:after="0" w:line="240" w:lineRule="auto"/>
        <w:ind w:firstLine="855"/>
        <w:divId w:val="1458180046"/>
        <w:rPr>
          <w:rFonts w:ascii="Times New Roman" w:eastAsia="Times New Roman" w:hAnsi="Times New Roman" w:cs="Times New Roman"/>
          <w:sz w:val="24"/>
          <w:szCs w:val="24"/>
        </w:rPr>
      </w:pPr>
    </w:p>
    <w:p w:rsidR="008B2BB9" w:rsidRDefault="00386A0A">
      <w:pPr>
        <w:spacing w:after="0" w:line="240" w:lineRule="auto"/>
        <w:ind w:firstLine="855"/>
        <w:divId w:val="1248461953"/>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31 декември 2011 г.</w:t>
      </w:r>
    </w:p>
    <w:p w:rsidR="008B2BB9" w:rsidRDefault="008B2BB9">
      <w:pPr>
        <w:spacing w:after="0" w:line="240" w:lineRule="auto"/>
        <w:ind w:firstLine="855"/>
        <w:divId w:val="1458180046"/>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СОБСТВЕНОСТТА </w:t>
      </w:r>
    </w:p>
    <w:p w:rsidR="008B2BB9" w:rsidRDefault="00386A0A">
      <w:pPr>
        <w:spacing w:after="0" w:line="240" w:lineRule="auto"/>
        <w:ind w:firstLine="855"/>
        <w:divId w:val="17637224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107 ОТ 2014 Г., В СИЛА ОТ 31.12.2014 Г.)</w:t>
      </w:r>
    </w:p>
    <w:p w:rsidR="008B2BB9" w:rsidRDefault="008B2BB9">
      <w:pPr>
        <w:spacing w:after="0" w:line="240" w:lineRule="auto"/>
        <w:ind w:firstLine="855"/>
        <w:divId w:val="1566640584"/>
        <w:rPr>
          <w:rFonts w:ascii="Times New Roman" w:eastAsia="Times New Roman" w:hAnsi="Times New Roman" w:cs="Times New Roman"/>
          <w:sz w:val="24"/>
          <w:szCs w:val="24"/>
        </w:rPr>
      </w:pPr>
    </w:p>
    <w:p w:rsidR="008B2BB9" w:rsidRDefault="00386A0A">
      <w:pPr>
        <w:spacing w:after="0" w:line="240" w:lineRule="auto"/>
        <w:ind w:firstLine="855"/>
        <w:divId w:val="641814009"/>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31 декември 2014 г.</w:t>
      </w:r>
    </w:p>
    <w:p w:rsidR="008B2BB9" w:rsidRDefault="008B2BB9">
      <w:pPr>
        <w:spacing w:after="0" w:line="240" w:lineRule="auto"/>
        <w:ind w:firstLine="855"/>
        <w:divId w:val="1566640584"/>
        <w:rPr>
          <w:rFonts w:ascii="Times New Roman" w:eastAsia="Times New Roman" w:hAnsi="Times New Roman" w:cs="Times New Roman"/>
          <w:sz w:val="24"/>
          <w:szCs w:val="24"/>
        </w:rPr>
      </w:pPr>
    </w:p>
    <w:p w:rsidR="008B2BB9" w:rsidRDefault="00386A0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НА ЗАКОНА ЗА СОБСТВЕНОСТТА </w:t>
      </w:r>
    </w:p>
    <w:p w:rsidR="008B2BB9" w:rsidRDefault="00386A0A">
      <w:pPr>
        <w:spacing w:after="0" w:line="240" w:lineRule="auto"/>
        <w:ind w:firstLine="855"/>
        <w:divId w:val="110041963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 ОТ 2018 Г.</w:t>
      </w:r>
      <w:r>
        <w:rPr>
          <w:rFonts w:ascii="Times New Roman" w:eastAsia="Times New Roman" w:hAnsi="Times New Roman" w:cs="Times New Roman"/>
          <w:color w:val="FF0000"/>
          <w:sz w:val="24"/>
          <w:szCs w:val="24"/>
        </w:rPr>
        <w:t>, В СИЛА ОТ 31.12.2017 Г.</w:t>
      </w:r>
      <w:r>
        <w:rPr>
          <w:rFonts w:ascii="Times New Roman" w:eastAsia="Times New Roman" w:hAnsi="Times New Roman" w:cs="Times New Roman"/>
          <w:sz w:val="24"/>
          <w:szCs w:val="24"/>
        </w:rPr>
        <w:t>, ИЗМ. - ДВ, БР. 18 ОТ 2022 Г.)</w:t>
      </w:r>
    </w:p>
    <w:p w:rsidR="008B2BB9" w:rsidRDefault="008B2BB9">
      <w:pPr>
        <w:spacing w:after="0" w:line="240" w:lineRule="auto"/>
        <w:ind w:firstLine="855"/>
        <w:divId w:val="1266885400"/>
        <w:rPr>
          <w:rFonts w:ascii="Times New Roman" w:eastAsia="Times New Roman" w:hAnsi="Times New Roman" w:cs="Times New Roman"/>
          <w:sz w:val="24"/>
          <w:szCs w:val="24"/>
        </w:rPr>
      </w:pPr>
    </w:p>
    <w:p w:rsidR="00386A0A" w:rsidRDefault="00386A0A">
      <w:pPr>
        <w:ind w:firstLine="855"/>
        <w:divId w:val="1893806182"/>
        <w:rPr>
          <w:rFonts w:eastAsia="Times New Roman"/>
        </w:rPr>
      </w:pPr>
      <w:r>
        <w:rPr>
          <w:rFonts w:ascii="Times New Roman" w:eastAsia="Times New Roman" w:hAnsi="Times New Roman" w:cs="Times New Roman"/>
          <w:sz w:val="24"/>
          <w:szCs w:val="24"/>
        </w:rPr>
        <w:t xml:space="preserve">§ 2. (Обявен за противоконституционен с РКС № 3 от 2022 г. - ДВ, бр. 18 от 2022 г.) </w:t>
      </w:r>
      <w:r>
        <w:rPr>
          <w:rFonts w:ascii="Times New Roman" w:eastAsia="Times New Roman" w:hAnsi="Times New Roman" w:cs="Times New Roman"/>
          <w:color w:val="FF0000"/>
          <w:sz w:val="24"/>
          <w:szCs w:val="24"/>
        </w:rPr>
        <w:t>Законът влиза в сила от 31 декември 2017 г.</w:t>
      </w:r>
    </w:p>
    <w:sectPr w:rsidR="00386A0A">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51" w:rsidRDefault="00C63851">
      <w:pPr>
        <w:spacing w:after="0" w:line="240" w:lineRule="auto"/>
      </w:pPr>
      <w:r>
        <w:separator/>
      </w:r>
    </w:p>
  </w:endnote>
  <w:endnote w:type="continuationSeparator" w:id="0">
    <w:p w:rsidR="00C63851" w:rsidRDefault="00C6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71" w:rsidRDefault="00D447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106267465"/>
      <w:docPartObj>
        <w:docPartGallery w:val="Page Numbers (Bottom of Page)"/>
        <w:docPartUnique/>
      </w:docPartObj>
    </w:sdtPr>
    <w:sdtEndPr>
      <w:rPr>
        <w:noProof/>
      </w:rPr>
    </w:sdtEndPr>
    <w:sdtContent>
      <w:p w:rsidR="00D44771" w:rsidRDefault="00D4477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C26CF" w:rsidRPr="00D44771" w:rsidRDefault="00EC26CF" w:rsidP="00D447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71" w:rsidRDefault="00D447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51" w:rsidRDefault="00C63851">
      <w:pPr>
        <w:spacing w:after="0" w:line="240" w:lineRule="auto"/>
      </w:pPr>
      <w:r>
        <w:separator/>
      </w:r>
    </w:p>
  </w:footnote>
  <w:footnote w:type="continuationSeparator" w:id="0">
    <w:p w:rsidR="00C63851" w:rsidRDefault="00C6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71" w:rsidRDefault="00D447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71" w:rsidRDefault="00D447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71" w:rsidRDefault="00D44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CF"/>
    <w:rsid w:val="00386A0A"/>
    <w:rsid w:val="00637BAA"/>
    <w:rsid w:val="008B2BB9"/>
    <w:rsid w:val="00C63851"/>
    <w:rsid w:val="00D44771"/>
    <w:rsid w:val="00EC26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62BF0-EA3F-44A8-98B9-F899D21A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paragraph" w:styleId="Header">
    <w:name w:val="header"/>
    <w:basedOn w:val="Normal"/>
    <w:link w:val="HeaderChar"/>
    <w:uiPriority w:val="99"/>
    <w:unhideWhenUsed/>
    <w:rsid w:val="00D447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771"/>
  </w:style>
  <w:style w:type="paragraph" w:styleId="Footer">
    <w:name w:val="footer"/>
    <w:basedOn w:val="Normal"/>
    <w:link w:val="FooterChar"/>
    <w:uiPriority w:val="99"/>
    <w:unhideWhenUsed/>
    <w:rsid w:val="00D447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45">
      <w:marLeft w:val="0"/>
      <w:marRight w:val="0"/>
      <w:marTop w:val="0"/>
      <w:marBottom w:val="0"/>
      <w:divBdr>
        <w:top w:val="none" w:sz="0" w:space="0" w:color="auto"/>
        <w:left w:val="none" w:sz="0" w:space="0" w:color="auto"/>
        <w:bottom w:val="none" w:sz="0" w:space="0" w:color="auto"/>
        <w:right w:val="none" w:sz="0" w:space="0" w:color="auto"/>
      </w:divBdr>
      <w:divsChild>
        <w:div w:id="297534437">
          <w:marLeft w:val="0"/>
          <w:marRight w:val="0"/>
          <w:marTop w:val="0"/>
          <w:marBottom w:val="0"/>
          <w:divBdr>
            <w:top w:val="none" w:sz="0" w:space="0" w:color="auto"/>
            <w:left w:val="none" w:sz="0" w:space="0" w:color="auto"/>
            <w:bottom w:val="none" w:sz="0" w:space="0" w:color="auto"/>
            <w:right w:val="none" w:sz="0" w:space="0" w:color="auto"/>
          </w:divBdr>
        </w:div>
      </w:divsChild>
    </w:div>
    <w:div w:id="9450740">
      <w:marLeft w:val="0"/>
      <w:marRight w:val="0"/>
      <w:marTop w:val="0"/>
      <w:marBottom w:val="0"/>
      <w:divBdr>
        <w:top w:val="none" w:sz="0" w:space="0" w:color="auto"/>
        <w:left w:val="none" w:sz="0" w:space="0" w:color="auto"/>
        <w:bottom w:val="none" w:sz="0" w:space="0" w:color="auto"/>
        <w:right w:val="none" w:sz="0" w:space="0" w:color="auto"/>
      </w:divBdr>
      <w:divsChild>
        <w:div w:id="869997036">
          <w:marLeft w:val="0"/>
          <w:marRight w:val="0"/>
          <w:marTop w:val="0"/>
          <w:marBottom w:val="0"/>
          <w:divBdr>
            <w:top w:val="none" w:sz="0" w:space="0" w:color="auto"/>
            <w:left w:val="none" w:sz="0" w:space="0" w:color="auto"/>
            <w:bottom w:val="none" w:sz="0" w:space="0" w:color="auto"/>
            <w:right w:val="none" w:sz="0" w:space="0" w:color="auto"/>
          </w:divBdr>
        </w:div>
      </w:divsChild>
    </w:div>
    <w:div w:id="17893115">
      <w:marLeft w:val="0"/>
      <w:marRight w:val="0"/>
      <w:marTop w:val="0"/>
      <w:marBottom w:val="0"/>
      <w:divBdr>
        <w:top w:val="none" w:sz="0" w:space="0" w:color="auto"/>
        <w:left w:val="none" w:sz="0" w:space="0" w:color="auto"/>
        <w:bottom w:val="none" w:sz="0" w:space="0" w:color="auto"/>
        <w:right w:val="none" w:sz="0" w:space="0" w:color="auto"/>
      </w:divBdr>
      <w:divsChild>
        <w:div w:id="272592906">
          <w:marLeft w:val="0"/>
          <w:marRight w:val="0"/>
          <w:marTop w:val="0"/>
          <w:marBottom w:val="0"/>
          <w:divBdr>
            <w:top w:val="none" w:sz="0" w:space="0" w:color="auto"/>
            <w:left w:val="none" w:sz="0" w:space="0" w:color="auto"/>
            <w:bottom w:val="none" w:sz="0" w:space="0" w:color="auto"/>
            <w:right w:val="none" w:sz="0" w:space="0" w:color="auto"/>
          </w:divBdr>
        </w:div>
        <w:div w:id="1479959922">
          <w:marLeft w:val="0"/>
          <w:marRight w:val="0"/>
          <w:marTop w:val="0"/>
          <w:marBottom w:val="0"/>
          <w:divBdr>
            <w:top w:val="none" w:sz="0" w:space="0" w:color="auto"/>
            <w:left w:val="none" w:sz="0" w:space="0" w:color="auto"/>
            <w:bottom w:val="none" w:sz="0" w:space="0" w:color="auto"/>
            <w:right w:val="none" w:sz="0" w:space="0" w:color="auto"/>
          </w:divBdr>
        </w:div>
        <w:div w:id="1617255290">
          <w:marLeft w:val="0"/>
          <w:marRight w:val="0"/>
          <w:marTop w:val="0"/>
          <w:marBottom w:val="0"/>
          <w:divBdr>
            <w:top w:val="none" w:sz="0" w:space="0" w:color="auto"/>
            <w:left w:val="none" w:sz="0" w:space="0" w:color="auto"/>
            <w:bottom w:val="none" w:sz="0" w:space="0" w:color="auto"/>
            <w:right w:val="none" w:sz="0" w:space="0" w:color="auto"/>
          </w:divBdr>
        </w:div>
      </w:divsChild>
    </w:div>
    <w:div w:id="38169117">
      <w:marLeft w:val="0"/>
      <w:marRight w:val="0"/>
      <w:marTop w:val="0"/>
      <w:marBottom w:val="0"/>
      <w:divBdr>
        <w:top w:val="none" w:sz="0" w:space="0" w:color="auto"/>
        <w:left w:val="none" w:sz="0" w:space="0" w:color="auto"/>
        <w:bottom w:val="none" w:sz="0" w:space="0" w:color="auto"/>
        <w:right w:val="none" w:sz="0" w:space="0" w:color="auto"/>
      </w:divBdr>
      <w:divsChild>
        <w:div w:id="2087876246">
          <w:marLeft w:val="0"/>
          <w:marRight w:val="0"/>
          <w:marTop w:val="0"/>
          <w:marBottom w:val="0"/>
          <w:divBdr>
            <w:top w:val="none" w:sz="0" w:space="0" w:color="auto"/>
            <w:left w:val="none" w:sz="0" w:space="0" w:color="auto"/>
            <w:bottom w:val="none" w:sz="0" w:space="0" w:color="auto"/>
            <w:right w:val="none" w:sz="0" w:space="0" w:color="auto"/>
          </w:divBdr>
        </w:div>
      </w:divsChild>
    </w:div>
    <w:div w:id="51004901">
      <w:marLeft w:val="0"/>
      <w:marRight w:val="0"/>
      <w:marTop w:val="0"/>
      <w:marBottom w:val="0"/>
      <w:divBdr>
        <w:top w:val="none" w:sz="0" w:space="0" w:color="auto"/>
        <w:left w:val="none" w:sz="0" w:space="0" w:color="auto"/>
        <w:bottom w:val="none" w:sz="0" w:space="0" w:color="auto"/>
        <w:right w:val="none" w:sz="0" w:space="0" w:color="auto"/>
      </w:divBdr>
      <w:divsChild>
        <w:div w:id="1525433892">
          <w:marLeft w:val="0"/>
          <w:marRight w:val="0"/>
          <w:marTop w:val="0"/>
          <w:marBottom w:val="0"/>
          <w:divBdr>
            <w:top w:val="none" w:sz="0" w:space="0" w:color="auto"/>
            <w:left w:val="none" w:sz="0" w:space="0" w:color="auto"/>
            <w:bottom w:val="none" w:sz="0" w:space="0" w:color="auto"/>
            <w:right w:val="none" w:sz="0" w:space="0" w:color="auto"/>
          </w:divBdr>
        </w:div>
      </w:divsChild>
    </w:div>
    <w:div w:id="57747356">
      <w:marLeft w:val="0"/>
      <w:marRight w:val="0"/>
      <w:marTop w:val="0"/>
      <w:marBottom w:val="0"/>
      <w:divBdr>
        <w:top w:val="none" w:sz="0" w:space="0" w:color="auto"/>
        <w:left w:val="none" w:sz="0" w:space="0" w:color="auto"/>
        <w:bottom w:val="none" w:sz="0" w:space="0" w:color="auto"/>
        <w:right w:val="none" w:sz="0" w:space="0" w:color="auto"/>
      </w:divBdr>
      <w:divsChild>
        <w:div w:id="839853207">
          <w:marLeft w:val="0"/>
          <w:marRight w:val="0"/>
          <w:marTop w:val="0"/>
          <w:marBottom w:val="0"/>
          <w:divBdr>
            <w:top w:val="none" w:sz="0" w:space="0" w:color="auto"/>
            <w:left w:val="none" w:sz="0" w:space="0" w:color="auto"/>
            <w:bottom w:val="none" w:sz="0" w:space="0" w:color="auto"/>
            <w:right w:val="none" w:sz="0" w:space="0" w:color="auto"/>
          </w:divBdr>
        </w:div>
        <w:div w:id="953051373">
          <w:marLeft w:val="0"/>
          <w:marRight w:val="0"/>
          <w:marTop w:val="0"/>
          <w:marBottom w:val="0"/>
          <w:divBdr>
            <w:top w:val="none" w:sz="0" w:space="0" w:color="auto"/>
            <w:left w:val="none" w:sz="0" w:space="0" w:color="auto"/>
            <w:bottom w:val="none" w:sz="0" w:space="0" w:color="auto"/>
            <w:right w:val="none" w:sz="0" w:space="0" w:color="auto"/>
          </w:divBdr>
        </w:div>
      </w:divsChild>
    </w:div>
    <w:div w:id="81028718">
      <w:marLeft w:val="0"/>
      <w:marRight w:val="0"/>
      <w:marTop w:val="0"/>
      <w:marBottom w:val="0"/>
      <w:divBdr>
        <w:top w:val="none" w:sz="0" w:space="0" w:color="auto"/>
        <w:left w:val="none" w:sz="0" w:space="0" w:color="auto"/>
        <w:bottom w:val="none" w:sz="0" w:space="0" w:color="auto"/>
        <w:right w:val="none" w:sz="0" w:space="0" w:color="auto"/>
      </w:divBdr>
      <w:divsChild>
        <w:div w:id="1502576346">
          <w:marLeft w:val="0"/>
          <w:marRight w:val="0"/>
          <w:marTop w:val="0"/>
          <w:marBottom w:val="0"/>
          <w:divBdr>
            <w:top w:val="none" w:sz="0" w:space="0" w:color="auto"/>
            <w:left w:val="none" w:sz="0" w:space="0" w:color="auto"/>
            <w:bottom w:val="none" w:sz="0" w:space="0" w:color="auto"/>
            <w:right w:val="none" w:sz="0" w:space="0" w:color="auto"/>
          </w:divBdr>
        </w:div>
        <w:div w:id="308168172">
          <w:marLeft w:val="0"/>
          <w:marRight w:val="0"/>
          <w:marTop w:val="0"/>
          <w:marBottom w:val="0"/>
          <w:divBdr>
            <w:top w:val="none" w:sz="0" w:space="0" w:color="auto"/>
            <w:left w:val="none" w:sz="0" w:space="0" w:color="auto"/>
            <w:bottom w:val="none" w:sz="0" w:space="0" w:color="auto"/>
            <w:right w:val="none" w:sz="0" w:space="0" w:color="auto"/>
          </w:divBdr>
        </w:div>
      </w:divsChild>
    </w:div>
    <w:div w:id="108161670">
      <w:marLeft w:val="0"/>
      <w:marRight w:val="0"/>
      <w:marTop w:val="0"/>
      <w:marBottom w:val="0"/>
      <w:divBdr>
        <w:top w:val="none" w:sz="0" w:space="0" w:color="auto"/>
        <w:left w:val="none" w:sz="0" w:space="0" w:color="auto"/>
        <w:bottom w:val="none" w:sz="0" w:space="0" w:color="auto"/>
        <w:right w:val="none" w:sz="0" w:space="0" w:color="auto"/>
      </w:divBdr>
      <w:divsChild>
        <w:div w:id="865599548">
          <w:marLeft w:val="0"/>
          <w:marRight w:val="0"/>
          <w:marTop w:val="0"/>
          <w:marBottom w:val="0"/>
          <w:divBdr>
            <w:top w:val="none" w:sz="0" w:space="0" w:color="auto"/>
            <w:left w:val="none" w:sz="0" w:space="0" w:color="auto"/>
            <w:bottom w:val="none" w:sz="0" w:space="0" w:color="auto"/>
            <w:right w:val="none" w:sz="0" w:space="0" w:color="auto"/>
          </w:divBdr>
        </w:div>
      </w:divsChild>
    </w:div>
    <w:div w:id="115758148">
      <w:marLeft w:val="0"/>
      <w:marRight w:val="0"/>
      <w:marTop w:val="0"/>
      <w:marBottom w:val="0"/>
      <w:divBdr>
        <w:top w:val="none" w:sz="0" w:space="0" w:color="auto"/>
        <w:left w:val="none" w:sz="0" w:space="0" w:color="auto"/>
        <w:bottom w:val="none" w:sz="0" w:space="0" w:color="auto"/>
        <w:right w:val="none" w:sz="0" w:space="0" w:color="auto"/>
      </w:divBdr>
      <w:divsChild>
        <w:div w:id="401221778">
          <w:marLeft w:val="0"/>
          <w:marRight w:val="0"/>
          <w:marTop w:val="0"/>
          <w:marBottom w:val="0"/>
          <w:divBdr>
            <w:top w:val="none" w:sz="0" w:space="0" w:color="auto"/>
            <w:left w:val="none" w:sz="0" w:space="0" w:color="auto"/>
            <w:bottom w:val="none" w:sz="0" w:space="0" w:color="auto"/>
            <w:right w:val="none" w:sz="0" w:space="0" w:color="auto"/>
          </w:divBdr>
        </w:div>
      </w:divsChild>
    </w:div>
    <w:div w:id="135150206">
      <w:marLeft w:val="0"/>
      <w:marRight w:val="0"/>
      <w:marTop w:val="0"/>
      <w:marBottom w:val="0"/>
      <w:divBdr>
        <w:top w:val="none" w:sz="0" w:space="0" w:color="auto"/>
        <w:left w:val="none" w:sz="0" w:space="0" w:color="auto"/>
        <w:bottom w:val="none" w:sz="0" w:space="0" w:color="auto"/>
        <w:right w:val="none" w:sz="0" w:space="0" w:color="auto"/>
      </w:divBdr>
      <w:divsChild>
        <w:div w:id="868253084">
          <w:marLeft w:val="0"/>
          <w:marRight w:val="0"/>
          <w:marTop w:val="0"/>
          <w:marBottom w:val="0"/>
          <w:divBdr>
            <w:top w:val="none" w:sz="0" w:space="0" w:color="auto"/>
            <w:left w:val="none" w:sz="0" w:space="0" w:color="auto"/>
            <w:bottom w:val="none" w:sz="0" w:space="0" w:color="auto"/>
            <w:right w:val="none" w:sz="0" w:space="0" w:color="auto"/>
          </w:divBdr>
        </w:div>
      </w:divsChild>
    </w:div>
    <w:div w:id="146673314">
      <w:marLeft w:val="0"/>
      <w:marRight w:val="0"/>
      <w:marTop w:val="0"/>
      <w:marBottom w:val="0"/>
      <w:divBdr>
        <w:top w:val="none" w:sz="0" w:space="0" w:color="auto"/>
        <w:left w:val="none" w:sz="0" w:space="0" w:color="auto"/>
        <w:bottom w:val="none" w:sz="0" w:space="0" w:color="auto"/>
        <w:right w:val="none" w:sz="0" w:space="0" w:color="auto"/>
      </w:divBdr>
      <w:divsChild>
        <w:div w:id="1675762854">
          <w:marLeft w:val="0"/>
          <w:marRight w:val="0"/>
          <w:marTop w:val="0"/>
          <w:marBottom w:val="0"/>
          <w:divBdr>
            <w:top w:val="none" w:sz="0" w:space="0" w:color="auto"/>
            <w:left w:val="none" w:sz="0" w:space="0" w:color="auto"/>
            <w:bottom w:val="none" w:sz="0" w:space="0" w:color="auto"/>
            <w:right w:val="none" w:sz="0" w:space="0" w:color="auto"/>
          </w:divBdr>
        </w:div>
        <w:div w:id="686253717">
          <w:marLeft w:val="0"/>
          <w:marRight w:val="0"/>
          <w:marTop w:val="0"/>
          <w:marBottom w:val="0"/>
          <w:divBdr>
            <w:top w:val="none" w:sz="0" w:space="0" w:color="auto"/>
            <w:left w:val="none" w:sz="0" w:space="0" w:color="auto"/>
            <w:bottom w:val="none" w:sz="0" w:space="0" w:color="auto"/>
            <w:right w:val="none" w:sz="0" w:space="0" w:color="auto"/>
          </w:divBdr>
        </w:div>
      </w:divsChild>
    </w:div>
    <w:div w:id="186414491">
      <w:marLeft w:val="0"/>
      <w:marRight w:val="0"/>
      <w:marTop w:val="0"/>
      <w:marBottom w:val="0"/>
      <w:divBdr>
        <w:top w:val="none" w:sz="0" w:space="0" w:color="auto"/>
        <w:left w:val="none" w:sz="0" w:space="0" w:color="auto"/>
        <w:bottom w:val="none" w:sz="0" w:space="0" w:color="auto"/>
        <w:right w:val="none" w:sz="0" w:space="0" w:color="auto"/>
      </w:divBdr>
      <w:divsChild>
        <w:div w:id="1359157123">
          <w:marLeft w:val="0"/>
          <w:marRight w:val="0"/>
          <w:marTop w:val="0"/>
          <w:marBottom w:val="0"/>
          <w:divBdr>
            <w:top w:val="none" w:sz="0" w:space="0" w:color="auto"/>
            <w:left w:val="none" w:sz="0" w:space="0" w:color="auto"/>
            <w:bottom w:val="none" w:sz="0" w:space="0" w:color="auto"/>
            <w:right w:val="none" w:sz="0" w:space="0" w:color="auto"/>
          </w:divBdr>
        </w:div>
      </w:divsChild>
    </w:div>
    <w:div w:id="209729105">
      <w:marLeft w:val="0"/>
      <w:marRight w:val="0"/>
      <w:marTop w:val="0"/>
      <w:marBottom w:val="0"/>
      <w:divBdr>
        <w:top w:val="none" w:sz="0" w:space="0" w:color="auto"/>
        <w:left w:val="none" w:sz="0" w:space="0" w:color="auto"/>
        <w:bottom w:val="none" w:sz="0" w:space="0" w:color="auto"/>
        <w:right w:val="none" w:sz="0" w:space="0" w:color="auto"/>
      </w:divBdr>
      <w:divsChild>
        <w:div w:id="529338826">
          <w:marLeft w:val="0"/>
          <w:marRight w:val="0"/>
          <w:marTop w:val="0"/>
          <w:marBottom w:val="0"/>
          <w:divBdr>
            <w:top w:val="none" w:sz="0" w:space="0" w:color="auto"/>
            <w:left w:val="none" w:sz="0" w:space="0" w:color="auto"/>
            <w:bottom w:val="none" w:sz="0" w:space="0" w:color="auto"/>
            <w:right w:val="none" w:sz="0" w:space="0" w:color="auto"/>
          </w:divBdr>
        </w:div>
      </w:divsChild>
    </w:div>
    <w:div w:id="232784211">
      <w:marLeft w:val="0"/>
      <w:marRight w:val="0"/>
      <w:marTop w:val="0"/>
      <w:marBottom w:val="0"/>
      <w:divBdr>
        <w:top w:val="none" w:sz="0" w:space="0" w:color="auto"/>
        <w:left w:val="none" w:sz="0" w:space="0" w:color="auto"/>
        <w:bottom w:val="none" w:sz="0" w:space="0" w:color="auto"/>
        <w:right w:val="none" w:sz="0" w:space="0" w:color="auto"/>
      </w:divBdr>
      <w:divsChild>
        <w:div w:id="2368488">
          <w:marLeft w:val="0"/>
          <w:marRight w:val="0"/>
          <w:marTop w:val="0"/>
          <w:marBottom w:val="0"/>
          <w:divBdr>
            <w:top w:val="none" w:sz="0" w:space="0" w:color="auto"/>
            <w:left w:val="none" w:sz="0" w:space="0" w:color="auto"/>
            <w:bottom w:val="none" w:sz="0" w:space="0" w:color="auto"/>
            <w:right w:val="none" w:sz="0" w:space="0" w:color="auto"/>
          </w:divBdr>
        </w:div>
      </w:divsChild>
    </w:div>
    <w:div w:id="236551030">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
      </w:divsChild>
    </w:div>
    <w:div w:id="244271481">
      <w:marLeft w:val="0"/>
      <w:marRight w:val="0"/>
      <w:marTop w:val="0"/>
      <w:marBottom w:val="0"/>
      <w:divBdr>
        <w:top w:val="none" w:sz="0" w:space="0" w:color="auto"/>
        <w:left w:val="none" w:sz="0" w:space="0" w:color="auto"/>
        <w:bottom w:val="none" w:sz="0" w:space="0" w:color="auto"/>
        <w:right w:val="none" w:sz="0" w:space="0" w:color="auto"/>
      </w:divBdr>
      <w:divsChild>
        <w:div w:id="656231293">
          <w:marLeft w:val="0"/>
          <w:marRight w:val="0"/>
          <w:marTop w:val="0"/>
          <w:marBottom w:val="0"/>
          <w:divBdr>
            <w:top w:val="none" w:sz="0" w:space="0" w:color="auto"/>
            <w:left w:val="none" w:sz="0" w:space="0" w:color="auto"/>
            <w:bottom w:val="none" w:sz="0" w:space="0" w:color="auto"/>
            <w:right w:val="none" w:sz="0" w:space="0" w:color="auto"/>
          </w:divBdr>
        </w:div>
      </w:divsChild>
    </w:div>
    <w:div w:id="278462509">
      <w:marLeft w:val="0"/>
      <w:marRight w:val="0"/>
      <w:marTop w:val="0"/>
      <w:marBottom w:val="0"/>
      <w:divBdr>
        <w:top w:val="none" w:sz="0" w:space="0" w:color="auto"/>
        <w:left w:val="none" w:sz="0" w:space="0" w:color="auto"/>
        <w:bottom w:val="none" w:sz="0" w:space="0" w:color="auto"/>
        <w:right w:val="none" w:sz="0" w:space="0" w:color="auto"/>
      </w:divBdr>
      <w:divsChild>
        <w:div w:id="25832940">
          <w:marLeft w:val="0"/>
          <w:marRight w:val="0"/>
          <w:marTop w:val="0"/>
          <w:marBottom w:val="0"/>
          <w:divBdr>
            <w:top w:val="none" w:sz="0" w:space="0" w:color="auto"/>
            <w:left w:val="none" w:sz="0" w:space="0" w:color="auto"/>
            <w:bottom w:val="none" w:sz="0" w:space="0" w:color="auto"/>
            <w:right w:val="none" w:sz="0" w:space="0" w:color="auto"/>
          </w:divBdr>
        </w:div>
        <w:div w:id="1253052717">
          <w:marLeft w:val="0"/>
          <w:marRight w:val="0"/>
          <w:marTop w:val="0"/>
          <w:marBottom w:val="0"/>
          <w:divBdr>
            <w:top w:val="none" w:sz="0" w:space="0" w:color="auto"/>
            <w:left w:val="none" w:sz="0" w:space="0" w:color="auto"/>
            <w:bottom w:val="none" w:sz="0" w:space="0" w:color="auto"/>
            <w:right w:val="none" w:sz="0" w:space="0" w:color="auto"/>
          </w:divBdr>
        </w:div>
        <w:div w:id="1735663028">
          <w:marLeft w:val="0"/>
          <w:marRight w:val="0"/>
          <w:marTop w:val="0"/>
          <w:marBottom w:val="0"/>
          <w:divBdr>
            <w:top w:val="none" w:sz="0" w:space="0" w:color="auto"/>
            <w:left w:val="none" w:sz="0" w:space="0" w:color="auto"/>
            <w:bottom w:val="none" w:sz="0" w:space="0" w:color="auto"/>
            <w:right w:val="none" w:sz="0" w:space="0" w:color="auto"/>
          </w:divBdr>
        </w:div>
      </w:divsChild>
    </w:div>
    <w:div w:id="285165961">
      <w:marLeft w:val="0"/>
      <w:marRight w:val="0"/>
      <w:marTop w:val="0"/>
      <w:marBottom w:val="0"/>
      <w:divBdr>
        <w:top w:val="none" w:sz="0" w:space="0" w:color="auto"/>
        <w:left w:val="none" w:sz="0" w:space="0" w:color="auto"/>
        <w:bottom w:val="none" w:sz="0" w:space="0" w:color="auto"/>
        <w:right w:val="none" w:sz="0" w:space="0" w:color="auto"/>
      </w:divBdr>
      <w:divsChild>
        <w:div w:id="1134565461">
          <w:marLeft w:val="0"/>
          <w:marRight w:val="0"/>
          <w:marTop w:val="0"/>
          <w:marBottom w:val="0"/>
          <w:divBdr>
            <w:top w:val="none" w:sz="0" w:space="0" w:color="auto"/>
            <w:left w:val="none" w:sz="0" w:space="0" w:color="auto"/>
            <w:bottom w:val="none" w:sz="0" w:space="0" w:color="auto"/>
            <w:right w:val="none" w:sz="0" w:space="0" w:color="auto"/>
          </w:divBdr>
        </w:div>
      </w:divsChild>
    </w:div>
    <w:div w:id="286349802">
      <w:marLeft w:val="0"/>
      <w:marRight w:val="0"/>
      <w:marTop w:val="0"/>
      <w:marBottom w:val="0"/>
      <w:divBdr>
        <w:top w:val="none" w:sz="0" w:space="0" w:color="auto"/>
        <w:left w:val="none" w:sz="0" w:space="0" w:color="auto"/>
        <w:bottom w:val="none" w:sz="0" w:space="0" w:color="auto"/>
        <w:right w:val="none" w:sz="0" w:space="0" w:color="auto"/>
      </w:divBdr>
      <w:divsChild>
        <w:div w:id="2019848834">
          <w:marLeft w:val="0"/>
          <w:marRight w:val="0"/>
          <w:marTop w:val="0"/>
          <w:marBottom w:val="0"/>
          <w:divBdr>
            <w:top w:val="none" w:sz="0" w:space="0" w:color="auto"/>
            <w:left w:val="none" w:sz="0" w:space="0" w:color="auto"/>
            <w:bottom w:val="none" w:sz="0" w:space="0" w:color="auto"/>
            <w:right w:val="none" w:sz="0" w:space="0" w:color="auto"/>
          </w:divBdr>
        </w:div>
        <w:div w:id="472874341">
          <w:marLeft w:val="0"/>
          <w:marRight w:val="0"/>
          <w:marTop w:val="0"/>
          <w:marBottom w:val="0"/>
          <w:divBdr>
            <w:top w:val="none" w:sz="0" w:space="0" w:color="auto"/>
            <w:left w:val="none" w:sz="0" w:space="0" w:color="auto"/>
            <w:bottom w:val="none" w:sz="0" w:space="0" w:color="auto"/>
            <w:right w:val="none" w:sz="0" w:space="0" w:color="auto"/>
          </w:divBdr>
        </w:div>
        <w:div w:id="1072041423">
          <w:marLeft w:val="0"/>
          <w:marRight w:val="0"/>
          <w:marTop w:val="0"/>
          <w:marBottom w:val="0"/>
          <w:divBdr>
            <w:top w:val="none" w:sz="0" w:space="0" w:color="auto"/>
            <w:left w:val="none" w:sz="0" w:space="0" w:color="auto"/>
            <w:bottom w:val="none" w:sz="0" w:space="0" w:color="auto"/>
            <w:right w:val="none" w:sz="0" w:space="0" w:color="auto"/>
          </w:divBdr>
        </w:div>
        <w:div w:id="1329793555">
          <w:marLeft w:val="0"/>
          <w:marRight w:val="0"/>
          <w:marTop w:val="0"/>
          <w:marBottom w:val="0"/>
          <w:divBdr>
            <w:top w:val="none" w:sz="0" w:space="0" w:color="auto"/>
            <w:left w:val="none" w:sz="0" w:space="0" w:color="auto"/>
            <w:bottom w:val="none" w:sz="0" w:space="0" w:color="auto"/>
            <w:right w:val="none" w:sz="0" w:space="0" w:color="auto"/>
          </w:divBdr>
        </w:div>
      </w:divsChild>
    </w:div>
    <w:div w:id="288783339">
      <w:marLeft w:val="0"/>
      <w:marRight w:val="0"/>
      <w:marTop w:val="0"/>
      <w:marBottom w:val="0"/>
      <w:divBdr>
        <w:top w:val="none" w:sz="0" w:space="0" w:color="auto"/>
        <w:left w:val="none" w:sz="0" w:space="0" w:color="auto"/>
        <w:bottom w:val="none" w:sz="0" w:space="0" w:color="auto"/>
        <w:right w:val="none" w:sz="0" w:space="0" w:color="auto"/>
      </w:divBdr>
      <w:divsChild>
        <w:div w:id="1307586043">
          <w:marLeft w:val="0"/>
          <w:marRight w:val="0"/>
          <w:marTop w:val="0"/>
          <w:marBottom w:val="0"/>
          <w:divBdr>
            <w:top w:val="none" w:sz="0" w:space="0" w:color="auto"/>
            <w:left w:val="none" w:sz="0" w:space="0" w:color="auto"/>
            <w:bottom w:val="none" w:sz="0" w:space="0" w:color="auto"/>
            <w:right w:val="none" w:sz="0" w:space="0" w:color="auto"/>
          </w:divBdr>
        </w:div>
      </w:divsChild>
    </w:div>
    <w:div w:id="308562308">
      <w:marLeft w:val="0"/>
      <w:marRight w:val="0"/>
      <w:marTop w:val="0"/>
      <w:marBottom w:val="0"/>
      <w:divBdr>
        <w:top w:val="none" w:sz="0" w:space="0" w:color="auto"/>
        <w:left w:val="none" w:sz="0" w:space="0" w:color="auto"/>
        <w:bottom w:val="none" w:sz="0" w:space="0" w:color="auto"/>
        <w:right w:val="none" w:sz="0" w:space="0" w:color="auto"/>
      </w:divBdr>
      <w:divsChild>
        <w:div w:id="936212259">
          <w:marLeft w:val="0"/>
          <w:marRight w:val="0"/>
          <w:marTop w:val="0"/>
          <w:marBottom w:val="0"/>
          <w:divBdr>
            <w:top w:val="none" w:sz="0" w:space="0" w:color="auto"/>
            <w:left w:val="none" w:sz="0" w:space="0" w:color="auto"/>
            <w:bottom w:val="none" w:sz="0" w:space="0" w:color="auto"/>
            <w:right w:val="none" w:sz="0" w:space="0" w:color="auto"/>
          </w:divBdr>
        </w:div>
      </w:divsChild>
    </w:div>
    <w:div w:id="315233660">
      <w:marLeft w:val="0"/>
      <w:marRight w:val="0"/>
      <w:marTop w:val="0"/>
      <w:marBottom w:val="0"/>
      <w:divBdr>
        <w:top w:val="none" w:sz="0" w:space="0" w:color="auto"/>
        <w:left w:val="none" w:sz="0" w:space="0" w:color="auto"/>
        <w:bottom w:val="none" w:sz="0" w:space="0" w:color="auto"/>
        <w:right w:val="none" w:sz="0" w:space="0" w:color="auto"/>
      </w:divBdr>
      <w:divsChild>
        <w:div w:id="567032832">
          <w:marLeft w:val="0"/>
          <w:marRight w:val="0"/>
          <w:marTop w:val="0"/>
          <w:marBottom w:val="0"/>
          <w:divBdr>
            <w:top w:val="none" w:sz="0" w:space="0" w:color="auto"/>
            <w:left w:val="none" w:sz="0" w:space="0" w:color="auto"/>
            <w:bottom w:val="none" w:sz="0" w:space="0" w:color="auto"/>
            <w:right w:val="none" w:sz="0" w:space="0" w:color="auto"/>
          </w:divBdr>
        </w:div>
        <w:div w:id="1924144467">
          <w:marLeft w:val="0"/>
          <w:marRight w:val="0"/>
          <w:marTop w:val="0"/>
          <w:marBottom w:val="0"/>
          <w:divBdr>
            <w:top w:val="none" w:sz="0" w:space="0" w:color="auto"/>
            <w:left w:val="none" w:sz="0" w:space="0" w:color="auto"/>
            <w:bottom w:val="none" w:sz="0" w:space="0" w:color="auto"/>
            <w:right w:val="none" w:sz="0" w:space="0" w:color="auto"/>
          </w:divBdr>
        </w:div>
      </w:divsChild>
    </w:div>
    <w:div w:id="325982161">
      <w:marLeft w:val="0"/>
      <w:marRight w:val="0"/>
      <w:marTop w:val="0"/>
      <w:marBottom w:val="0"/>
      <w:divBdr>
        <w:top w:val="none" w:sz="0" w:space="0" w:color="auto"/>
        <w:left w:val="none" w:sz="0" w:space="0" w:color="auto"/>
        <w:bottom w:val="none" w:sz="0" w:space="0" w:color="auto"/>
        <w:right w:val="none" w:sz="0" w:space="0" w:color="auto"/>
      </w:divBdr>
      <w:divsChild>
        <w:div w:id="793791121">
          <w:marLeft w:val="0"/>
          <w:marRight w:val="0"/>
          <w:marTop w:val="0"/>
          <w:marBottom w:val="0"/>
          <w:divBdr>
            <w:top w:val="none" w:sz="0" w:space="0" w:color="auto"/>
            <w:left w:val="none" w:sz="0" w:space="0" w:color="auto"/>
            <w:bottom w:val="none" w:sz="0" w:space="0" w:color="auto"/>
            <w:right w:val="none" w:sz="0" w:space="0" w:color="auto"/>
          </w:divBdr>
        </w:div>
        <w:div w:id="811219900">
          <w:marLeft w:val="0"/>
          <w:marRight w:val="0"/>
          <w:marTop w:val="0"/>
          <w:marBottom w:val="0"/>
          <w:divBdr>
            <w:top w:val="none" w:sz="0" w:space="0" w:color="auto"/>
            <w:left w:val="none" w:sz="0" w:space="0" w:color="auto"/>
            <w:bottom w:val="none" w:sz="0" w:space="0" w:color="auto"/>
            <w:right w:val="none" w:sz="0" w:space="0" w:color="auto"/>
          </w:divBdr>
        </w:div>
        <w:div w:id="1042438814">
          <w:marLeft w:val="0"/>
          <w:marRight w:val="0"/>
          <w:marTop w:val="0"/>
          <w:marBottom w:val="0"/>
          <w:divBdr>
            <w:top w:val="none" w:sz="0" w:space="0" w:color="auto"/>
            <w:left w:val="none" w:sz="0" w:space="0" w:color="auto"/>
            <w:bottom w:val="none" w:sz="0" w:space="0" w:color="auto"/>
            <w:right w:val="none" w:sz="0" w:space="0" w:color="auto"/>
          </w:divBdr>
        </w:div>
        <w:div w:id="41908603">
          <w:marLeft w:val="0"/>
          <w:marRight w:val="0"/>
          <w:marTop w:val="0"/>
          <w:marBottom w:val="0"/>
          <w:divBdr>
            <w:top w:val="none" w:sz="0" w:space="0" w:color="auto"/>
            <w:left w:val="none" w:sz="0" w:space="0" w:color="auto"/>
            <w:bottom w:val="none" w:sz="0" w:space="0" w:color="auto"/>
            <w:right w:val="none" w:sz="0" w:space="0" w:color="auto"/>
          </w:divBdr>
        </w:div>
      </w:divsChild>
    </w:div>
    <w:div w:id="327708395">
      <w:marLeft w:val="0"/>
      <w:marRight w:val="0"/>
      <w:marTop w:val="0"/>
      <w:marBottom w:val="0"/>
      <w:divBdr>
        <w:top w:val="none" w:sz="0" w:space="0" w:color="auto"/>
        <w:left w:val="none" w:sz="0" w:space="0" w:color="auto"/>
        <w:bottom w:val="none" w:sz="0" w:space="0" w:color="auto"/>
        <w:right w:val="none" w:sz="0" w:space="0" w:color="auto"/>
      </w:divBdr>
      <w:divsChild>
        <w:div w:id="148249853">
          <w:marLeft w:val="0"/>
          <w:marRight w:val="0"/>
          <w:marTop w:val="0"/>
          <w:marBottom w:val="0"/>
          <w:divBdr>
            <w:top w:val="none" w:sz="0" w:space="0" w:color="auto"/>
            <w:left w:val="none" w:sz="0" w:space="0" w:color="auto"/>
            <w:bottom w:val="none" w:sz="0" w:space="0" w:color="auto"/>
            <w:right w:val="none" w:sz="0" w:space="0" w:color="auto"/>
          </w:divBdr>
        </w:div>
      </w:divsChild>
    </w:div>
    <w:div w:id="327906328">
      <w:marLeft w:val="0"/>
      <w:marRight w:val="0"/>
      <w:marTop w:val="0"/>
      <w:marBottom w:val="0"/>
      <w:divBdr>
        <w:top w:val="none" w:sz="0" w:space="0" w:color="auto"/>
        <w:left w:val="none" w:sz="0" w:space="0" w:color="auto"/>
        <w:bottom w:val="none" w:sz="0" w:space="0" w:color="auto"/>
        <w:right w:val="none" w:sz="0" w:space="0" w:color="auto"/>
      </w:divBdr>
      <w:divsChild>
        <w:div w:id="1373261786">
          <w:marLeft w:val="0"/>
          <w:marRight w:val="0"/>
          <w:marTop w:val="0"/>
          <w:marBottom w:val="0"/>
          <w:divBdr>
            <w:top w:val="none" w:sz="0" w:space="0" w:color="auto"/>
            <w:left w:val="none" w:sz="0" w:space="0" w:color="auto"/>
            <w:bottom w:val="none" w:sz="0" w:space="0" w:color="auto"/>
            <w:right w:val="none" w:sz="0" w:space="0" w:color="auto"/>
          </w:divBdr>
        </w:div>
        <w:div w:id="147795111">
          <w:marLeft w:val="0"/>
          <w:marRight w:val="0"/>
          <w:marTop w:val="0"/>
          <w:marBottom w:val="0"/>
          <w:divBdr>
            <w:top w:val="none" w:sz="0" w:space="0" w:color="auto"/>
            <w:left w:val="none" w:sz="0" w:space="0" w:color="auto"/>
            <w:bottom w:val="none" w:sz="0" w:space="0" w:color="auto"/>
            <w:right w:val="none" w:sz="0" w:space="0" w:color="auto"/>
          </w:divBdr>
        </w:div>
      </w:divsChild>
    </w:div>
    <w:div w:id="380205485">
      <w:marLeft w:val="0"/>
      <w:marRight w:val="0"/>
      <w:marTop w:val="0"/>
      <w:marBottom w:val="0"/>
      <w:divBdr>
        <w:top w:val="none" w:sz="0" w:space="0" w:color="auto"/>
        <w:left w:val="none" w:sz="0" w:space="0" w:color="auto"/>
        <w:bottom w:val="none" w:sz="0" w:space="0" w:color="auto"/>
        <w:right w:val="none" w:sz="0" w:space="0" w:color="auto"/>
      </w:divBdr>
      <w:divsChild>
        <w:div w:id="612830242">
          <w:marLeft w:val="0"/>
          <w:marRight w:val="0"/>
          <w:marTop w:val="0"/>
          <w:marBottom w:val="0"/>
          <w:divBdr>
            <w:top w:val="none" w:sz="0" w:space="0" w:color="auto"/>
            <w:left w:val="none" w:sz="0" w:space="0" w:color="auto"/>
            <w:bottom w:val="none" w:sz="0" w:space="0" w:color="auto"/>
            <w:right w:val="none" w:sz="0" w:space="0" w:color="auto"/>
          </w:divBdr>
        </w:div>
        <w:div w:id="1881748932">
          <w:marLeft w:val="0"/>
          <w:marRight w:val="0"/>
          <w:marTop w:val="0"/>
          <w:marBottom w:val="0"/>
          <w:divBdr>
            <w:top w:val="none" w:sz="0" w:space="0" w:color="auto"/>
            <w:left w:val="none" w:sz="0" w:space="0" w:color="auto"/>
            <w:bottom w:val="none" w:sz="0" w:space="0" w:color="auto"/>
            <w:right w:val="none" w:sz="0" w:space="0" w:color="auto"/>
          </w:divBdr>
        </w:div>
        <w:div w:id="1143498343">
          <w:marLeft w:val="0"/>
          <w:marRight w:val="0"/>
          <w:marTop w:val="0"/>
          <w:marBottom w:val="0"/>
          <w:divBdr>
            <w:top w:val="none" w:sz="0" w:space="0" w:color="auto"/>
            <w:left w:val="none" w:sz="0" w:space="0" w:color="auto"/>
            <w:bottom w:val="none" w:sz="0" w:space="0" w:color="auto"/>
            <w:right w:val="none" w:sz="0" w:space="0" w:color="auto"/>
          </w:divBdr>
        </w:div>
      </w:divsChild>
    </w:div>
    <w:div w:id="406265232">
      <w:marLeft w:val="0"/>
      <w:marRight w:val="0"/>
      <w:marTop w:val="0"/>
      <w:marBottom w:val="0"/>
      <w:divBdr>
        <w:top w:val="none" w:sz="0" w:space="0" w:color="auto"/>
        <w:left w:val="none" w:sz="0" w:space="0" w:color="auto"/>
        <w:bottom w:val="none" w:sz="0" w:space="0" w:color="auto"/>
        <w:right w:val="none" w:sz="0" w:space="0" w:color="auto"/>
      </w:divBdr>
      <w:divsChild>
        <w:div w:id="1190871796">
          <w:marLeft w:val="0"/>
          <w:marRight w:val="0"/>
          <w:marTop w:val="0"/>
          <w:marBottom w:val="0"/>
          <w:divBdr>
            <w:top w:val="none" w:sz="0" w:space="0" w:color="auto"/>
            <w:left w:val="none" w:sz="0" w:space="0" w:color="auto"/>
            <w:bottom w:val="none" w:sz="0" w:space="0" w:color="auto"/>
            <w:right w:val="none" w:sz="0" w:space="0" w:color="auto"/>
          </w:divBdr>
        </w:div>
      </w:divsChild>
    </w:div>
    <w:div w:id="421680856">
      <w:marLeft w:val="0"/>
      <w:marRight w:val="0"/>
      <w:marTop w:val="0"/>
      <w:marBottom w:val="0"/>
      <w:divBdr>
        <w:top w:val="none" w:sz="0" w:space="0" w:color="auto"/>
        <w:left w:val="none" w:sz="0" w:space="0" w:color="auto"/>
        <w:bottom w:val="none" w:sz="0" w:space="0" w:color="auto"/>
        <w:right w:val="none" w:sz="0" w:space="0" w:color="auto"/>
      </w:divBdr>
      <w:divsChild>
        <w:div w:id="830218710">
          <w:marLeft w:val="0"/>
          <w:marRight w:val="0"/>
          <w:marTop w:val="0"/>
          <w:marBottom w:val="0"/>
          <w:divBdr>
            <w:top w:val="none" w:sz="0" w:space="0" w:color="auto"/>
            <w:left w:val="none" w:sz="0" w:space="0" w:color="auto"/>
            <w:bottom w:val="none" w:sz="0" w:space="0" w:color="auto"/>
            <w:right w:val="none" w:sz="0" w:space="0" w:color="auto"/>
          </w:divBdr>
        </w:div>
      </w:divsChild>
    </w:div>
    <w:div w:id="422342110">
      <w:marLeft w:val="0"/>
      <w:marRight w:val="0"/>
      <w:marTop w:val="0"/>
      <w:marBottom w:val="0"/>
      <w:divBdr>
        <w:top w:val="none" w:sz="0" w:space="0" w:color="auto"/>
        <w:left w:val="none" w:sz="0" w:space="0" w:color="auto"/>
        <w:bottom w:val="none" w:sz="0" w:space="0" w:color="auto"/>
        <w:right w:val="none" w:sz="0" w:space="0" w:color="auto"/>
      </w:divBdr>
      <w:divsChild>
        <w:div w:id="1820681856">
          <w:marLeft w:val="0"/>
          <w:marRight w:val="0"/>
          <w:marTop w:val="0"/>
          <w:marBottom w:val="0"/>
          <w:divBdr>
            <w:top w:val="none" w:sz="0" w:space="0" w:color="auto"/>
            <w:left w:val="none" w:sz="0" w:space="0" w:color="auto"/>
            <w:bottom w:val="none" w:sz="0" w:space="0" w:color="auto"/>
            <w:right w:val="none" w:sz="0" w:space="0" w:color="auto"/>
          </w:divBdr>
        </w:div>
        <w:div w:id="1504667636">
          <w:marLeft w:val="0"/>
          <w:marRight w:val="0"/>
          <w:marTop w:val="0"/>
          <w:marBottom w:val="0"/>
          <w:divBdr>
            <w:top w:val="none" w:sz="0" w:space="0" w:color="auto"/>
            <w:left w:val="none" w:sz="0" w:space="0" w:color="auto"/>
            <w:bottom w:val="none" w:sz="0" w:space="0" w:color="auto"/>
            <w:right w:val="none" w:sz="0" w:space="0" w:color="auto"/>
          </w:divBdr>
        </w:div>
        <w:div w:id="326135136">
          <w:marLeft w:val="0"/>
          <w:marRight w:val="0"/>
          <w:marTop w:val="0"/>
          <w:marBottom w:val="0"/>
          <w:divBdr>
            <w:top w:val="none" w:sz="0" w:space="0" w:color="auto"/>
            <w:left w:val="none" w:sz="0" w:space="0" w:color="auto"/>
            <w:bottom w:val="none" w:sz="0" w:space="0" w:color="auto"/>
            <w:right w:val="none" w:sz="0" w:space="0" w:color="auto"/>
          </w:divBdr>
        </w:div>
      </w:divsChild>
    </w:div>
    <w:div w:id="425154457">
      <w:marLeft w:val="0"/>
      <w:marRight w:val="0"/>
      <w:marTop w:val="0"/>
      <w:marBottom w:val="0"/>
      <w:divBdr>
        <w:top w:val="none" w:sz="0" w:space="0" w:color="auto"/>
        <w:left w:val="none" w:sz="0" w:space="0" w:color="auto"/>
        <w:bottom w:val="none" w:sz="0" w:space="0" w:color="auto"/>
        <w:right w:val="none" w:sz="0" w:space="0" w:color="auto"/>
      </w:divBdr>
      <w:divsChild>
        <w:div w:id="537083255">
          <w:marLeft w:val="0"/>
          <w:marRight w:val="0"/>
          <w:marTop w:val="0"/>
          <w:marBottom w:val="0"/>
          <w:divBdr>
            <w:top w:val="none" w:sz="0" w:space="0" w:color="auto"/>
            <w:left w:val="none" w:sz="0" w:space="0" w:color="auto"/>
            <w:bottom w:val="none" w:sz="0" w:space="0" w:color="auto"/>
            <w:right w:val="none" w:sz="0" w:space="0" w:color="auto"/>
          </w:divBdr>
        </w:div>
      </w:divsChild>
    </w:div>
    <w:div w:id="426006910">
      <w:marLeft w:val="0"/>
      <w:marRight w:val="0"/>
      <w:marTop w:val="0"/>
      <w:marBottom w:val="0"/>
      <w:divBdr>
        <w:top w:val="none" w:sz="0" w:space="0" w:color="auto"/>
        <w:left w:val="none" w:sz="0" w:space="0" w:color="auto"/>
        <w:bottom w:val="none" w:sz="0" w:space="0" w:color="auto"/>
        <w:right w:val="none" w:sz="0" w:space="0" w:color="auto"/>
      </w:divBdr>
      <w:divsChild>
        <w:div w:id="889072186">
          <w:marLeft w:val="0"/>
          <w:marRight w:val="0"/>
          <w:marTop w:val="0"/>
          <w:marBottom w:val="0"/>
          <w:divBdr>
            <w:top w:val="none" w:sz="0" w:space="0" w:color="auto"/>
            <w:left w:val="none" w:sz="0" w:space="0" w:color="auto"/>
            <w:bottom w:val="none" w:sz="0" w:space="0" w:color="auto"/>
            <w:right w:val="none" w:sz="0" w:space="0" w:color="auto"/>
          </w:divBdr>
        </w:div>
      </w:divsChild>
    </w:div>
    <w:div w:id="462891446">
      <w:marLeft w:val="0"/>
      <w:marRight w:val="0"/>
      <w:marTop w:val="0"/>
      <w:marBottom w:val="0"/>
      <w:divBdr>
        <w:top w:val="none" w:sz="0" w:space="0" w:color="auto"/>
        <w:left w:val="none" w:sz="0" w:space="0" w:color="auto"/>
        <w:bottom w:val="none" w:sz="0" w:space="0" w:color="auto"/>
        <w:right w:val="none" w:sz="0" w:space="0" w:color="auto"/>
      </w:divBdr>
      <w:divsChild>
        <w:div w:id="833300862">
          <w:marLeft w:val="0"/>
          <w:marRight w:val="0"/>
          <w:marTop w:val="0"/>
          <w:marBottom w:val="0"/>
          <w:divBdr>
            <w:top w:val="none" w:sz="0" w:space="0" w:color="auto"/>
            <w:left w:val="none" w:sz="0" w:space="0" w:color="auto"/>
            <w:bottom w:val="none" w:sz="0" w:space="0" w:color="auto"/>
            <w:right w:val="none" w:sz="0" w:space="0" w:color="auto"/>
          </w:divBdr>
        </w:div>
        <w:div w:id="1419910694">
          <w:marLeft w:val="0"/>
          <w:marRight w:val="0"/>
          <w:marTop w:val="0"/>
          <w:marBottom w:val="0"/>
          <w:divBdr>
            <w:top w:val="none" w:sz="0" w:space="0" w:color="auto"/>
            <w:left w:val="none" w:sz="0" w:space="0" w:color="auto"/>
            <w:bottom w:val="none" w:sz="0" w:space="0" w:color="auto"/>
            <w:right w:val="none" w:sz="0" w:space="0" w:color="auto"/>
          </w:divBdr>
        </w:div>
      </w:divsChild>
    </w:div>
    <w:div w:id="476580355">
      <w:marLeft w:val="0"/>
      <w:marRight w:val="0"/>
      <w:marTop w:val="0"/>
      <w:marBottom w:val="0"/>
      <w:divBdr>
        <w:top w:val="none" w:sz="0" w:space="0" w:color="auto"/>
        <w:left w:val="none" w:sz="0" w:space="0" w:color="auto"/>
        <w:bottom w:val="none" w:sz="0" w:space="0" w:color="auto"/>
        <w:right w:val="none" w:sz="0" w:space="0" w:color="auto"/>
      </w:divBdr>
      <w:divsChild>
        <w:div w:id="1803385328">
          <w:marLeft w:val="0"/>
          <w:marRight w:val="0"/>
          <w:marTop w:val="0"/>
          <w:marBottom w:val="0"/>
          <w:divBdr>
            <w:top w:val="none" w:sz="0" w:space="0" w:color="auto"/>
            <w:left w:val="none" w:sz="0" w:space="0" w:color="auto"/>
            <w:bottom w:val="none" w:sz="0" w:space="0" w:color="auto"/>
            <w:right w:val="none" w:sz="0" w:space="0" w:color="auto"/>
          </w:divBdr>
        </w:div>
      </w:divsChild>
    </w:div>
    <w:div w:id="489952284">
      <w:marLeft w:val="0"/>
      <w:marRight w:val="0"/>
      <w:marTop w:val="0"/>
      <w:marBottom w:val="0"/>
      <w:divBdr>
        <w:top w:val="none" w:sz="0" w:space="0" w:color="auto"/>
        <w:left w:val="none" w:sz="0" w:space="0" w:color="auto"/>
        <w:bottom w:val="none" w:sz="0" w:space="0" w:color="auto"/>
        <w:right w:val="none" w:sz="0" w:space="0" w:color="auto"/>
      </w:divBdr>
      <w:divsChild>
        <w:div w:id="1454014230">
          <w:marLeft w:val="0"/>
          <w:marRight w:val="0"/>
          <w:marTop w:val="0"/>
          <w:marBottom w:val="0"/>
          <w:divBdr>
            <w:top w:val="none" w:sz="0" w:space="0" w:color="auto"/>
            <w:left w:val="none" w:sz="0" w:space="0" w:color="auto"/>
            <w:bottom w:val="none" w:sz="0" w:space="0" w:color="auto"/>
            <w:right w:val="none" w:sz="0" w:space="0" w:color="auto"/>
          </w:divBdr>
        </w:div>
      </w:divsChild>
    </w:div>
    <w:div w:id="497890946">
      <w:marLeft w:val="0"/>
      <w:marRight w:val="0"/>
      <w:marTop w:val="0"/>
      <w:marBottom w:val="0"/>
      <w:divBdr>
        <w:top w:val="none" w:sz="0" w:space="0" w:color="auto"/>
        <w:left w:val="none" w:sz="0" w:space="0" w:color="auto"/>
        <w:bottom w:val="none" w:sz="0" w:space="0" w:color="auto"/>
        <w:right w:val="none" w:sz="0" w:space="0" w:color="auto"/>
      </w:divBdr>
      <w:divsChild>
        <w:div w:id="247468491">
          <w:marLeft w:val="0"/>
          <w:marRight w:val="0"/>
          <w:marTop w:val="0"/>
          <w:marBottom w:val="0"/>
          <w:divBdr>
            <w:top w:val="none" w:sz="0" w:space="0" w:color="auto"/>
            <w:left w:val="none" w:sz="0" w:space="0" w:color="auto"/>
            <w:bottom w:val="none" w:sz="0" w:space="0" w:color="auto"/>
            <w:right w:val="none" w:sz="0" w:space="0" w:color="auto"/>
          </w:divBdr>
        </w:div>
      </w:divsChild>
    </w:div>
    <w:div w:id="507793209">
      <w:marLeft w:val="0"/>
      <w:marRight w:val="0"/>
      <w:marTop w:val="0"/>
      <w:marBottom w:val="0"/>
      <w:divBdr>
        <w:top w:val="none" w:sz="0" w:space="0" w:color="auto"/>
        <w:left w:val="none" w:sz="0" w:space="0" w:color="auto"/>
        <w:bottom w:val="none" w:sz="0" w:space="0" w:color="auto"/>
        <w:right w:val="none" w:sz="0" w:space="0" w:color="auto"/>
      </w:divBdr>
      <w:divsChild>
        <w:div w:id="904560017">
          <w:marLeft w:val="0"/>
          <w:marRight w:val="0"/>
          <w:marTop w:val="0"/>
          <w:marBottom w:val="0"/>
          <w:divBdr>
            <w:top w:val="none" w:sz="0" w:space="0" w:color="auto"/>
            <w:left w:val="none" w:sz="0" w:space="0" w:color="auto"/>
            <w:bottom w:val="none" w:sz="0" w:space="0" w:color="auto"/>
            <w:right w:val="none" w:sz="0" w:space="0" w:color="auto"/>
          </w:divBdr>
        </w:div>
        <w:div w:id="1457288758">
          <w:marLeft w:val="0"/>
          <w:marRight w:val="0"/>
          <w:marTop w:val="0"/>
          <w:marBottom w:val="0"/>
          <w:divBdr>
            <w:top w:val="none" w:sz="0" w:space="0" w:color="auto"/>
            <w:left w:val="none" w:sz="0" w:space="0" w:color="auto"/>
            <w:bottom w:val="none" w:sz="0" w:space="0" w:color="auto"/>
            <w:right w:val="none" w:sz="0" w:space="0" w:color="auto"/>
          </w:divBdr>
        </w:div>
        <w:div w:id="835614015">
          <w:marLeft w:val="0"/>
          <w:marRight w:val="0"/>
          <w:marTop w:val="0"/>
          <w:marBottom w:val="0"/>
          <w:divBdr>
            <w:top w:val="none" w:sz="0" w:space="0" w:color="auto"/>
            <w:left w:val="none" w:sz="0" w:space="0" w:color="auto"/>
            <w:bottom w:val="none" w:sz="0" w:space="0" w:color="auto"/>
            <w:right w:val="none" w:sz="0" w:space="0" w:color="auto"/>
          </w:divBdr>
        </w:div>
        <w:div w:id="560948156">
          <w:marLeft w:val="0"/>
          <w:marRight w:val="0"/>
          <w:marTop w:val="0"/>
          <w:marBottom w:val="0"/>
          <w:divBdr>
            <w:top w:val="none" w:sz="0" w:space="0" w:color="auto"/>
            <w:left w:val="none" w:sz="0" w:space="0" w:color="auto"/>
            <w:bottom w:val="none" w:sz="0" w:space="0" w:color="auto"/>
            <w:right w:val="none" w:sz="0" w:space="0" w:color="auto"/>
          </w:divBdr>
        </w:div>
        <w:div w:id="1419399336">
          <w:marLeft w:val="0"/>
          <w:marRight w:val="0"/>
          <w:marTop w:val="0"/>
          <w:marBottom w:val="0"/>
          <w:divBdr>
            <w:top w:val="none" w:sz="0" w:space="0" w:color="auto"/>
            <w:left w:val="none" w:sz="0" w:space="0" w:color="auto"/>
            <w:bottom w:val="none" w:sz="0" w:space="0" w:color="auto"/>
            <w:right w:val="none" w:sz="0" w:space="0" w:color="auto"/>
          </w:divBdr>
        </w:div>
        <w:div w:id="1418595967">
          <w:marLeft w:val="0"/>
          <w:marRight w:val="0"/>
          <w:marTop w:val="0"/>
          <w:marBottom w:val="0"/>
          <w:divBdr>
            <w:top w:val="none" w:sz="0" w:space="0" w:color="auto"/>
            <w:left w:val="none" w:sz="0" w:space="0" w:color="auto"/>
            <w:bottom w:val="none" w:sz="0" w:space="0" w:color="auto"/>
            <w:right w:val="none" w:sz="0" w:space="0" w:color="auto"/>
          </w:divBdr>
        </w:div>
        <w:div w:id="810362505">
          <w:marLeft w:val="0"/>
          <w:marRight w:val="0"/>
          <w:marTop w:val="0"/>
          <w:marBottom w:val="0"/>
          <w:divBdr>
            <w:top w:val="none" w:sz="0" w:space="0" w:color="auto"/>
            <w:left w:val="none" w:sz="0" w:space="0" w:color="auto"/>
            <w:bottom w:val="none" w:sz="0" w:space="0" w:color="auto"/>
            <w:right w:val="none" w:sz="0" w:space="0" w:color="auto"/>
          </w:divBdr>
        </w:div>
        <w:div w:id="1628506132">
          <w:marLeft w:val="0"/>
          <w:marRight w:val="0"/>
          <w:marTop w:val="0"/>
          <w:marBottom w:val="0"/>
          <w:divBdr>
            <w:top w:val="none" w:sz="0" w:space="0" w:color="auto"/>
            <w:left w:val="none" w:sz="0" w:space="0" w:color="auto"/>
            <w:bottom w:val="none" w:sz="0" w:space="0" w:color="auto"/>
            <w:right w:val="none" w:sz="0" w:space="0" w:color="auto"/>
          </w:divBdr>
        </w:div>
        <w:div w:id="2066566013">
          <w:marLeft w:val="0"/>
          <w:marRight w:val="0"/>
          <w:marTop w:val="0"/>
          <w:marBottom w:val="0"/>
          <w:divBdr>
            <w:top w:val="none" w:sz="0" w:space="0" w:color="auto"/>
            <w:left w:val="none" w:sz="0" w:space="0" w:color="auto"/>
            <w:bottom w:val="none" w:sz="0" w:space="0" w:color="auto"/>
            <w:right w:val="none" w:sz="0" w:space="0" w:color="auto"/>
          </w:divBdr>
        </w:div>
        <w:div w:id="578100373">
          <w:marLeft w:val="0"/>
          <w:marRight w:val="0"/>
          <w:marTop w:val="0"/>
          <w:marBottom w:val="0"/>
          <w:divBdr>
            <w:top w:val="none" w:sz="0" w:space="0" w:color="auto"/>
            <w:left w:val="none" w:sz="0" w:space="0" w:color="auto"/>
            <w:bottom w:val="none" w:sz="0" w:space="0" w:color="auto"/>
            <w:right w:val="none" w:sz="0" w:space="0" w:color="auto"/>
          </w:divBdr>
        </w:div>
      </w:divsChild>
    </w:div>
    <w:div w:id="538592627">
      <w:marLeft w:val="0"/>
      <w:marRight w:val="0"/>
      <w:marTop w:val="0"/>
      <w:marBottom w:val="0"/>
      <w:divBdr>
        <w:top w:val="none" w:sz="0" w:space="0" w:color="auto"/>
        <w:left w:val="none" w:sz="0" w:space="0" w:color="auto"/>
        <w:bottom w:val="none" w:sz="0" w:space="0" w:color="auto"/>
        <w:right w:val="none" w:sz="0" w:space="0" w:color="auto"/>
      </w:divBdr>
      <w:divsChild>
        <w:div w:id="1390229665">
          <w:marLeft w:val="0"/>
          <w:marRight w:val="0"/>
          <w:marTop w:val="0"/>
          <w:marBottom w:val="0"/>
          <w:divBdr>
            <w:top w:val="none" w:sz="0" w:space="0" w:color="auto"/>
            <w:left w:val="none" w:sz="0" w:space="0" w:color="auto"/>
            <w:bottom w:val="none" w:sz="0" w:space="0" w:color="auto"/>
            <w:right w:val="none" w:sz="0" w:space="0" w:color="auto"/>
          </w:divBdr>
        </w:div>
      </w:divsChild>
    </w:div>
    <w:div w:id="539391945">
      <w:marLeft w:val="0"/>
      <w:marRight w:val="0"/>
      <w:marTop w:val="0"/>
      <w:marBottom w:val="0"/>
      <w:divBdr>
        <w:top w:val="none" w:sz="0" w:space="0" w:color="auto"/>
        <w:left w:val="none" w:sz="0" w:space="0" w:color="auto"/>
        <w:bottom w:val="none" w:sz="0" w:space="0" w:color="auto"/>
        <w:right w:val="none" w:sz="0" w:space="0" w:color="auto"/>
      </w:divBdr>
      <w:divsChild>
        <w:div w:id="35082127">
          <w:marLeft w:val="0"/>
          <w:marRight w:val="0"/>
          <w:marTop w:val="0"/>
          <w:marBottom w:val="0"/>
          <w:divBdr>
            <w:top w:val="none" w:sz="0" w:space="0" w:color="auto"/>
            <w:left w:val="none" w:sz="0" w:space="0" w:color="auto"/>
            <w:bottom w:val="none" w:sz="0" w:space="0" w:color="auto"/>
            <w:right w:val="none" w:sz="0" w:space="0" w:color="auto"/>
          </w:divBdr>
        </w:div>
        <w:div w:id="848327099">
          <w:marLeft w:val="0"/>
          <w:marRight w:val="0"/>
          <w:marTop w:val="0"/>
          <w:marBottom w:val="0"/>
          <w:divBdr>
            <w:top w:val="none" w:sz="0" w:space="0" w:color="auto"/>
            <w:left w:val="none" w:sz="0" w:space="0" w:color="auto"/>
            <w:bottom w:val="none" w:sz="0" w:space="0" w:color="auto"/>
            <w:right w:val="none" w:sz="0" w:space="0" w:color="auto"/>
          </w:divBdr>
        </w:div>
        <w:div w:id="762533454">
          <w:marLeft w:val="0"/>
          <w:marRight w:val="0"/>
          <w:marTop w:val="0"/>
          <w:marBottom w:val="0"/>
          <w:divBdr>
            <w:top w:val="none" w:sz="0" w:space="0" w:color="auto"/>
            <w:left w:val="none" w:sz="0" w:space="0" w:color="auto"/>
            <w:bottom w:val="none" w:sz="0" w:space="0" w:color="auto"/>
            <w:right w:val="none" w:sz="0" w:space="0" w:color="auto"/>
          </w:divBdr>
        </w:div>
      </w:divsChild>
    </w:div>
    <w:div w:id="540634025">
      <w:marLeft w:val="0"/>
      <w:marRight w:val="0"/>
      <w:marTop w:val="0"/>
      <w:marBottom w:val="0"/>
      <w:divBdr>
        <w:top w:val="none" w:sz="0" w:space="0" w:color="auto"/>
        <w:left w:val="none" w:sz="0" w:space="0" w:color="auto"/>
        <w:bottom w:val="none" w:sz="0" w:space="0" w:color="auto"/>
        <w:right w:val="none" w:sz="0" w:space="0" w:color="auto"/>
      </w:divBdr>
      <w:divsChild>
        <w:div w:id="1195343108">
          <w:marLeft w:val="0"/>
          <w:marRight w:val="0"/>
          <w:marTop w:val="0"/>
          <w:marBottom w:val="0"/>
          <w:divBdr>
            <w:top w:val="none" w:sz="0" w:space="0" w:color="auto"/>
            <w:left w:val="none" w:sz="0" w:space="0" w:color="auto"/>
            <w:bottom w:val="none" w:sz="0" w:space="0" w:color="auto"/>
            <w:right w:val="none" w:sz="0" w:space="0" w:color="auto"/>
          </w:divBdr>
        </w:div>
      </w:divsChild>
    </w:div>
    <w:div w:id="574166763">
      <w:marLeft w:val="0"/>
      <w:marRight w:val="0"/>
      <w:marTop w:val="0"/>
      <w:marBottom w:val="0"/>
      <w:divBdr>
        <w:top w:val="none" w:sz="0" w:space="0" w:color="auto"/>
        <w:left w:val="none" w:sz="0" w:space="0" w:color="auto"/>
        <w:bottom w:val="none" w:sz="0" w:space="0" w:color="auto"/>
        <w:right w:val="none" w:sz="0" w:space="0" w:color="auto"/>
      </w:divBdr>
      <w:divsChild>
        <w:div w:id="1810514325">
          <w:marLeft w:val="0"/>
          <w:marRight w:val="0"/>
          <w:marTop w:val="0"/>
          <w:marBottom w:val="0"/>
          <w:divBdr>
            <w:top w:val="none" w:sz="0" w:space="0" w:color="auto"/>
            <w:left w:val="none" w:sz="0" w:space="0" w:color="auto"/>
            <w:bottom w:val="none" w:sz="0" w:space="0" w:color="auto"/>
            <w:right w:val="none" w:sz="0" w:space="0" w:color="auto"/>
          </w:divBdr>
        </w:div>
        <w:div w:id="127826393">
          <w:marLeft w:val="0"/>
          <w:marRight w:val="0"/>
          <w:marTop w:val="0"/>
          <w:marBottom w:val="0"/>
          <w:divBdr>
            <w:top w:val="none" w:sz="0" w:space="0" w:color="auto"/>
            <w:left w:val="none" w:sz="0" w:space="0" w:color="auto"/>
            <w:bottom w:val="none" w:sz="0" w:space="0" w:color="auto"/>
            <w:right w:val="none" w:sz="0" w:space="0" w:color="auto"/>
          </w:divBdr>
        </w:div>
      </w:divsChild>
    </w:div>
    <w:div w:id="576329265">
      <w:marLeft w:val="0"/>
      <w:marRight w:val="0"/>
      <w:marTop w:val="0"/>
      <w:marBottom w:val="0"/>
      <w:divBdr>
        <w:top w:val="none" w:sz="0" w:space="0" w:color="auto"/>
        <w:left w:val="none" w:sz="0" w:space="0" w:color="auto"/>
        <w:bottom w:val="none" w:sz="0" w:space="0" w:color="auto"/>
        <w:right w:val="none" w:sz="0" w:space="0" w:color="auto"/>
      </w:divBdr>
      <w:divsChild>
        <w:div w:id="277836980">
          <w:marLeft w:val="0"/>
          <w:marRight w:val="0"/>
          <w:marTop w:val="0"/>
          <w:marBottom w:val="0"/>
          <w:divBdr>
            <w:top w:val="none" w:sz="0" w:space="0" w:color="auto"/>
            <w:left w:val="none" w:sz="0" w:space="0" w:color="auto"/>
            <w:bottom w:val="none" w:sz="0" w:space="0" w:color="auto"/>
            <w:right w:val="none" w:sz="0" w:space="0" w:color="auto"/>
          </w:divBdr>
        </w:div>
        <w:div w:id="1323657064">
          <w:marLeft w:val="0"/>
          <w:marRight w:val="0"/>
          <w:marTop w:val="0"/>
          <w:marBottom w:val="0"/>
          <w:divBdr>
            <w:top w:val="none" w:sz="0" w:space="0" w:color="auto"/>
            <w:left w:val="none" w:sz="0" w:space="0" w:color="auto"/>
            <w:bottom w:val="none" w:sz="0" w:space="0" w:color="auto"/>
            <w:right w:val="none" w:sz="0" w:space="0" w:color="auto"/>
          </w:divBdr>
        </w:div>
      </w:divsChild>
    </w:div>
    <w:div w:id="576939754">
      <w:marLeft w:val="0"/>
      <w:marRight w:val="0"/>
      <w:marTop w:val="0"/>
      <w:marBottom w:val="0"/>
      <w:divBdr>
        <w:top w:val="none" w:sz="0" w:space="0" w:color="auto"/>
        <w:left w:val="none" w:sz="0" w:space="0" w:color="auto"/>
        <w:bottom w:val="none" w:sz="0" w:space="0" w:color="auto"/>
        <w:right w:val="none" w:sz="0" w:space="0" w:color="auto"/>
      </w:divBdr>
      <w:divsChild>
        <w:div w:id="1998146743">
          <w:marLeft w:val="0"/>
          <w:marRight w:val="0"/>
          <w:marTop w:val="0"/>
          <w:marBottom w:val="0"/>
          <w:divBdr>
            <w:top w:val="none" w:sz="0" w:space="0" w:color="auto"/>
            <w:left w:val="none" w:sz="0" w:space="0" w:color="auto"/>
            <w:bottom w:val="none" w:sz="0" w:space="0" w:color="auto"/>
            <w:right w:val="none" w:sz="0" w:space="0" w:color="auto"/>
          </w:divBdr>
        </w:div>
      </w:divsChild>
    </w:div>
    <w:div w:id="582878902">
      <w:marLeft w:val="0"/>
      <w:marRight w:val="0"/>
      <w:marTop w:val="0"/>
      <w:marBottom w:val="0"/>
      <w:divBdr>
        <w:top w:val="none" w:sz="0" w:space="0" w:color="auto"/>
        <w:left w:val="none" w:sz="0" w:space="0" w:color="auto"/>
        <w:bottom w:val="none" w:sz="0" w:space="0" w:color="auto"/>
        <w:right w:val="none" w:sz="0" w:space="0" w:color="auto"/>
      </w:divBdr>
      <w:divsChild>
        <w:div w:id="1014528326">
          <w:marLeft w:val="0"/>
          <w:marRight w:val="0"/>
          <w:marTop w:val="0"/>
          <w:marBottom w:val="0"/>
          <w:divBdr>
            <w:top w:val="none" w:sz="0" w:space="0" w:color="auto"/>
            <w:left w:val="none" w:sz="0" w:space="0" w:color="auto"/>
            <w:bottom w:val="none" w:sz="0" w:space="0" w:color="auto"/>
            <w:right w:val="none" w:sz="0" w:space="0" w:color="auto"/>
          </w:divBdr>
        </w:div>
        <w:div w:id="758674671">
          <w:marLeft w:val="0"/>
          <w:marRight w:val="0"/>
          <w:marTop w:val="0"/>
          <w:marBottom w:val="0"/>
          <w:divBdr>
            <w:top w:val="none" w:sz="0" w:space="0" w:color="auto"/>
            <w:left w:val="none" w:sz="0" w:space="0" w:color="auto"/>
            <w:bottom w:val="none" w:sz="0" w:space="0" w:color="auto"/>
            <w:right w:val="none" w:sz="0" w:space="0" w:color="auto"/>
          </w:divBdr>
        </w:div>
      </w:divsChild>
    </w:div>
    <w:div w:id="586811776">
      <w:marLeft w:val="0"/>
      <w:marRight w:val="0"/>
      <w:marTop w:val="0"/>
      <w:marBottom w:val="0"/>
      <w:divBdr>
        <w:top w:val="none" w:sz="0" w:space="0" w:color="auto"/>
        <w:left w:val="none" w:sz="0" w:space="0" w:color="auto"/>
        <w:bottom w:val="none" w:sz="0" w:space="0" w:color="auto"/>
        <w:right w:val="none" w:sz="0" w:space="0" w:color="auto"/>
      </w:divBdr>
      <w:divsChild>
        <w:div w:id="947932645">
          <w:marLeft w:val="0"/>
          <w:marRight w:val="0"/>
          <w:marTop w:val="0"/>
          <w:marBottom w:val="0"/>
          <w:divBdr>
            <w:top w:val="none" w:sz="0" w:space="0" w:color="auto"/>
            <w:left w:val="none" w:sz="0" w:space="0" w:color="auto"/>
            <w:bottom w:val="none" w:sz="0" w:space="0" w:color="auto"/>
            <w:right w:val="none" w:sz="0" w:space="0" w:color="auto"/>
          </w:divBdr>
        </w:div>
        <w:div w:id="1594431894">
          <w:marLeft w:val="0"/>
          <w:marRight w:val="0"/>
          <w:marTop w:val="0"/>
          <w:marBottom w:val="0"/>
          <w:divBdr>
            <w:top w:val="none" w:sz="0" w:space="0" w:color="auto"/>
            <w:left w:val="none" w:sz="0" w:space="0" w:color="auto"/>
            <w:bottom w:val="none" w:sz="0" w:space="0" w:color="auto"/>
            <w:right w:val="none" w:sz="0" w:space="0" w:color="auto"/>
          </w:divBdr>
        </w:div>
      </w:divsChild>
    </w:div>
    <w:div w:id="597060093">
      <w:marLeft w:val="0"/>
      <w:marRight w:val="0"/>
      <w:marTop w:val="0"/>
      <w:marBottom w:val="0"/>
      <w:divBdr>
        <w:top w:val="none" w:sz="0" w:space="0" w:color="auto"/>
        <w:left w:val="none" w:sz="0" w:space="0" w:color="auto"/>
        <w:bottom w:val="none" w:sz="0" w:space="0" w:color="auto"/>
        <w:right w:val="none" w:sz="0" w:space="0" w:color="auto"/>
      </w:divBdr>
      <w:divsChild>
        <w:div w:id="1160121406">
          <w:marLeft w:val="0"/>
          <w:marRight w:val="0"/>
          <w:marTop w:val="0"/>
          <w:marBottom w:val="0"/>
          <w:divBdr>
            <w:top w:val="none" w:sz="0" w:space="0" w:color="auto"/>
            <w:left w:val="none" w:sz="0" w:space="0" w:color="auto"/>
            <w:bottom w:val="none" w:sz="0" w:space="0" w:color="auto"/>
            <w:right w:val="none" w:sz="0" w:space="0" w:color="auto"/>
          </w:divBdr>
        </w:div>
      </w:divsChild>
    </w:div>
    <w:div w:id="625623739">
      <w:marLeft w:val="0"/>
      <w:marRight w:val="0"/>
      <w:marTop w:val="0"/>
      <w:marBottom w:val="0"/>
      <w:divBdr>
        <w:top w:val="none" w:sz="0" w:space="0" w:color="auto"/>
        <w:left w:val="none" w:sz="0" w:space="0" w:color="auto"/>
        <w:bottom w:val="none" w:sz="0" w:space="0" w:color="auto"/>
        <w:right w:val="none" w:sz="0" w:space="0" w:color="auto"/>
      </w:divBdr>
      <w:divsChild>
        <w:div w:id="2010474054">
          <w:marLeft w:val="0"/>
          <w:marRight w:val="0"/>
          <w:marTop w:val="0"/>
          <w:marBottom w:val="0"/>
          <w:divBdr>
            <w:top w:val="none" w:sz="0" w:space="0" w:color="auto"/>
            <w:left w:val="none" w:sz="0" w:space="0" w:color="auto"/>
            <w:bottom w:val="none" w:sz="0" w:space="0" w:color="auto"/>
            <w:right w:val="none" w:sz="0" w:space="0" w:color="auto"/>
          </w:divBdr>
        </w:div>
      </w:divsChild>
    </w:div>
    <w:div w:id="638730581">
      <w:marLeft w:val="0"/>
      <w:marRight w:val="0"/>
      <w:marTop w:val="0"/>
      <w:marBottom w:val="0"/>
      <w:divBdr>
        <w:top w:val="none" w:sz="0" w:space="0" w:color="auto"/>
        <w:left w:val="none" w:sz="0" w:space="0" w:color="auto"/>
        <w:bottom w:val="none" w:sz="0" w:space="0" w:color="auto"/>
        <w:right w:val="none" w:sz="0" w:space="0" w:color="auto"/>
      </w:divBdr>
      <w:divsChild>
        <w:div w:id="673459064">
          <w:marLeft w:val="0"/>
          <w:marRight w:val="0"/>
          <w:marTop w:val="0"/>
          <w:marBottom w:val="0"/>
          <w:divBdr>
            <w:top w:val="none" w:sz="0" w:space="0" w:color="auto"/>
            <w:left w:val="none" w:sz="0" w:space="0" w:color="auto"/>
            <w:bottom w:val="none" w:sz="0" w:space="0" w:color="auto"/>
            <w:right w:val="none" w:sz="0" w:space="0" w:color="auto"/>
          </w:divBdr>
        </w:div>
      </w:divsChild>
    </w:div>
    <w:div w:id="646711044">
      <w:marLeft w:val="0"/>
      <w:marRight w:val="0"/>
      <w:marTop w:val="0"/>
      <w:marBottom w:val="0"/>
      <w:divBdr>
        <w:top w:val="none" w:sz="0" w:space="0" w:color="auto"/>
        <w:left w:val="none" w:sz="0" w:space="0" w:color="auto"/>
        <w:bottom w:val="none" w:sz="0" w:space="0" w:color="auto"/>
        <w:right w:val="none" w:sz="0" w:space="0" w:color="auto"/>
      </w:divBdr>
      <w:divsChild>
        <w:div w:id="633827267">
          <w:marLeft w:val="0"/>
          <w:marRight w:val="0"/>
          <w:marTop w:val="0"/>
          <w:marBottom w:val="0"/>
          <w:divBdr>
            <w:top w:val="none" w:sz="0" w:space="0" w:color="auto"/>
            <w:left w:val="none" w:sz="0" w:space="0" w:color="auto"/>
            <w:bottom w:val="none" w:sz="0" w:space="0" w:color="auto"/>
            <w:right w:val="none" w:sz="0" w:space="0" w:color="auto"/>
          </w:divBdr>
        </w:div>
      </w:divsChild>
    </w:div>
    <w:div w:id="650407127">
      <w:marLeft w:val="0"/>
      <w:marRight w:val="0"/>
      <w:marTop w:val="0"/>
      <w:marBottom w:val="0"/>
      <w:divBdr>
        <w:top w:val="none" w:sz="0" w:space="0" w:color="auto"/>
        <w:left w:val="none" w:sz="0" w:space="0" w:color="auto"/>
        <w:bottom w:val="none" w:sz="0" w:space="0" w:color="auto"/>
        <w:right w:val="none" w:sz="0" w:space="0" w:color="auto"/>
      </w:divBdr>
      <w:divsChild>
        <w:div w:id="799496451">
          <w:marLeft w:val="0"/>
          <w:marRight w:val="0"/>
          <w:marTop w:val="0"/>
          <w:marBottom w:val="0"/>
          <w:divBdr>
            <w:top w:val="none" w:sz="0" w:space="0" w:color="auto"/>
            <w:left w:val="none" w:sz="0" w:space="0" w:color="auto"/>
            <w:bottom w:val="none" w:sz="0" w:space="0" w:color="auto"/>
            <w:right w:val="none" w:sz="0" w:space="0" w:color="auto"/>
          </w:divBdr>
        </w:div>
        <w:div w:id="1537961889">
          <w:marLeft w:val="0"/>
          <w:marRight w:val="0"/>
          <w:marTop w:val="0"/>
          <w:marBottom w:val="0"/>
          <w:divBdr>
            <w:top w:val="none" w:sz="0" w:space="0" w:color="auto"/>
            <w:left w:val="none" w:sz="0" w:space="0" w:color="auto"/>
            <w:bottom w:val="none" w:sz="0" w:space="0" w:color="auto"/>
            <w:right w:val="none" w:sz="0" w:space="0" w:color="auto"/>
          </w:divBdr>
        </w:div>
      </w:divsChild>
    </w:div>
    <w:div w:id="655770320">
      <w:marLeft w:val="0"/>
      <w:marRight w:val="0"/>
      <w:marTop w:val="0"/>
      <w:marBottom w:val="0"/>
      <w:divBdr>
        <w:top w:val="none" w:sz="0" w:space="0" w:color="auto"/>
        <w:left w:val="none" w:sz="0" w:space="0" w:color="auto"/>
        <w:bottom w:val="none" w:sz="0" w:space="0" w:color="auto"/>
        <w:right w:val="none" w:sz="0" w:space="0" w:color="auto"/>
      </w:divBdr>
      <w:divsChild>
        <w:div w:id="602080170">
          <w:marLeft w:val="0"/>
          <w:marRight w:val="0"/>
          <w:marTop w:val="0"/>
          <w:marBottom w:val="0"/>
          <w:divBdr>
            <w:top w:val="none" w:sz="0" w:space="0" w:color="auto"/>
            <w:left w:val="none" w:sz="0" w:space="0" w:color="auto"/>
            <w:bottom w:val="none" w:sz="0" w:space="0" w:color="auto"/>
            <w:right w:val="none" w:sz="0" w:space="0" w:color="auto"/>
          </w:divBdr>
        </w:div>
      </w:divsChild>
    </w:div>
    <w:div w:id="667097110">
      <w:marLeft w:val="0"/>
      <w:marRight w:val="0"/>
      <w:marTop w:val="0"/>
      <w:marBottom w:val="0"/>
      <w:divBdr>
        <w:top w:val="none" w:sz="0" w:space="0" w:color="auto"/>
        <w:left w:val="none" w:sz="0" w:space="0" w:color="auto"/>
        <w:bottom w:val="none" w:sz="0" w:space="0" w:color="auto"/>
        <w:right w:val="none" w:sz="0" w:space="0" w:color="auto"/>
      </w:divBdr>
    </w:div>
    <w:div w:id="681324153">
      <w:marLeft w:val="0"/>
      <w:marRight w:val="0"/>
      <w:marTop w:val="0"/>
      <w:marBottom w:val="0"/>
      <w:divBdr>
        <w:top w:val="none" w:sz="0" w:space="0" w:color="auto"/>
        <w:left w:val="none" w:sz="0" w:space="0" w:color="auto"/>
        <w:bottom w:val="none" w:sz="0" w:space="0" w:color="auto"/>
        <w:right w:val="none" w:sz="0" w:space="0" w:color="auto"/>
      </w:divBdr>
      <w:divsChild>
        <w:div w:id="242840812">
          <w:marLeft w:val="0"/>
          <w:marRight w:val="0"/>
          <w:marTop w:val="0"/>
          <w:marBottom w:val="0"/>
          <w:divBdr>
            <w:top w:val="none" w:sz="0" w:space="0" w:color="auto"/>
            <w:left w:val="none" w:sz="0" w:space="0" w:color="auto"/>
            <w:bottom w:val="none" w:sz="0" w:space="0" w:color="auto"/>
            <w:right w:val="none" w:sz="0" w:space="0" w:color="auto"/>
          </w:divBdr>
        </w:div>
      </w:divsChild>
    </w:div>
    <w:div w:id="683173948">
      <w:marLeft w:val="0"/>
      <w:marRight w:val="0"/>
      <w:marTop w:val="0"/>
      <w:marBottom w:val="0"/>
      <w:divBdr>
        <w:top w:val="none" w:sz="0" w:space="0" w:color="auto"/>
        <w:left w:val="none" w:sz="0" w:space="0" w:color="auto"/>
        <w:bottom w:val="none" w:sz="0" w:space="0" w:color="auto"/>
        <w:right w:val="none" w:sz="0" w:space="0" w:color="auto"/>
      </w:divBdr>
      <w:divsChild>
        <w:div w:id="2126151646">
          <w:marLeft w:val="0"/>
          <w:marRight w:val="0"/>
          <w:marTop w:val="0"/>
          <w:marBottom w:val="0"/>
          <w:divBdr>
            <w:top w:val="none" w:sz="0" w:space="0" w:color="auto"/>
            <w:left w:val="none" w:sz="0" w:space="0" w:color="auto"/>
            <w:bottom w:val="none" w:sz="0" w:space="0" w:color="auto"/>
            <w:right w:val="none" w:sz="0" w:space="0" w:color="auto"/>
          </w:divBdr>
        </w:div>
      </w:divsChild>
    </w:div>
    <w:div w:id="686054427">
      <w:marLeft w:val="0"/>
      <w:marRight w:val="0"/>
      <w:marTop w:val="0"/>
      <w:marBottom w:val="0"/>
      <w:divBdr>
        <w:top w:val="none" w:sz="0" w:space="0" w:color="auto"/>
        <w:left w:val="none" w:sz="0" w:space="0" w:color="auto"/>
        <w:bottom w:val="none" w:sz="0" w:space="0" w:color="auto"/>
        <w:right w:val="none" w:sz="0" w:space="0" w:color="auto"/>
      </w:divBdr>
      <w:divsChild>
        <w:div w:id="597522638">
          <w:marLeft w:val="0"/>
          <w:marRight w:val="0"/>
          <w:marTop w:val="0"/>
          <w:marBottom w:val="0"/>
          <w:divBdr>
            <w:top w:val="none" w:sz="0" w:space="0" w:color="auto"/>
            <w:left w:val="none" w:sz="0" w:space="0" w:color="auto"/>
            <w:bottom w:val="none" w:sz="0" w:space="0" w:color="auto"/>
            <w:right w:val="none" w:sz="0" w:space="0" w:color="auto"/>
          </w:divBdr>
        </w:div>
      </w:divsChild>
    </w:div>
    <w:div w:id="744762917">
      <w:marLeft w:val="0"/>
      <w:marRight w:val="0"/>
      <w:marTop w:val="0"/>
      <w:marBottom w:val="0"/>
      <w:divBdr>
        <w:top w:val="none" w:sz="0" w:space="0" w:color="auto"/>
        <w:left w:val="none" w:sz="0" w:space="0" w:color="auto"/>
        <w:bottom w:val="none" w:sz="0" w:space="0" w:color="auto"/>
        <w:right w:val="none" w:sz="0" w:space="0" w:color="auto"/>
      </w:divBdr>
      <w:divsChild>
        <w:div w:id="2098359777">
          <w:marLeft w:val="0"/>
          <w:marRight w:val="0"/>
          <w:marTop w:val="0"/>
          <w:marBottom w:val="0"/>
          <w:divBdr>
            <w:top w:val="none" w:sz="0" w:space="0" w:color="auto"/>
            <w:left w:val="none" w:sz="0" w:space="0" w:color="auto"/>
            <w:bottom w:val="none" w:sz="0" w:space="0" w:color="auto"/>
            <w:right w:val="none" w:sz="0" w:space="0" w:color="auto"/>
          </w:divBdr>
        </w:div>
        <w:div w:id="2087729078">
          <w:marLeft w:val="0"/>
          <w:marRight w:val="0"/>
          <w:marTop w:val="0"/>
          <w:marBottom w:val="0"/>
          <w:divBdr>
            <w:top w:val="none" w:sz="0" w:space="0" w:color="auto"/>
            <w:left w:val="none" w:sz="0" w:space="0" w:color="auto"/>
            <w:bottom w:val="none" w:sz="0" w:space="0" w:color="auto"/>
            <w:right w:val="none" w:sz="0" w:space="0" w:color="auto"/>
          </w:divBdr>
        </w:div>
        <w:div w:id="1824927535">
          <w:marLeft w:val="0"/>
          <w:marRight w:val="0"/>
          <w:marTop w:val="0"/>
          <w:marBottom w:val="0"/>
          <w:divBdr>
            <w:top w:val="none" w:sz="0" w:space="0" w:color="auto"/>
            <w:left w:val="none" w:sz="0" w:space="0" w:color="auto"/>
            <w:bottom w:val="none" w:sz="0" w:space="0" w:color="auto"/>
            <w:right w:val="none" w:sz="0" w:space="0" w:color="auto"/>
          </w:divBdr>
        </w:div>
      </w:divsChild>
    </w:div>
    <w:div w:id="748891391">
      <w:marLeft w:val="0"/>
      <w:marRight w:val="0"/>
      <w:marTop w:val="0"/>
      <w:marBottom w:val="0"/>
      <w:divBdr>
        <w:top w:val="none" w:sz="0" w:space="0" w:color="auto"/>
        <w:left w:val="none" w:sz="0" w:space="0" w:color="auto"/>
        <w:bottom w:val="none" w:sz="0" w:space="0" w:color="auto"/>
        <w:right w:val="none" w:sz="0" w:space="0" w:color="auto"/>
      </w:divBdr>
      <w:divsChild>
        <w:div w:id="1523086849">
          <w:marLeft w:val="0"/>
          <w:marRight w:val="0"/>
          <w:marTop w:val="0"/>
          <w:marBottom w:val="0"/>
          <w:divBdr>
            <w:top w:val="none" w:sz="0" w:space="0" w:color="auto"/>
            <w:left w:val="none" w:sz="0" w:space="0" w:color="auto"/>
            <w:bottom w:val="none" w:sz="0" w:space="0" w:color="auto"/>
            <w:right w:val="none" w:sz="0" w:space="0" w:color="auto"/>
          </w:divBdr>
        </w:div>
      </w:divsChild>
    </w:div>
    <w:div w:id="756250192">
      <w:marLeft w:val="0"/>
      <w:marRight w:val="0"/>
      <w:marTop w:val="0"/>
      <w:marBottom w:val="0"/>
      <w:divBdr>
        <w:top w:val="none" w:sz="0" w:space="0" w:color="auto"/>
        <w:left w:val="none" w:sz="0" w:space="0" w:color="auto"/>
        <w:bottom w:val="none" w:sz="0" w:space="0" w:color="auto"/>
        <w:right w:val="none" w:sz="0" w:space="0" w:color="auto"/>
      </w:divBdr>
      <w:divsChild>
        <w:div w:id="2126918467">
          <w:marLeft w:val="0"/>
          <w:marRight w:val="0"/>
          <w:marTop w:val="0"/>
          <w:marBottom w:val="0"/>
          <w:divBdr>
            <w:top w:val="none" w:sz="0" w:space="0" w:color="auto"/>
            <w:left w:val="none" w:sz="0" w:space="0" w:color="auto"/>
            <w:bottom w:val="none" w:sz="0" w:space="0" w:color="auto"/>
            <w:right w:val="none" w:sz="0" w:space="0" w:color="auto"/>
          </w:divBdr>
        </w:div>
      </w:divsChild>
    </w:div>
    <w:div w:id="761493380">
      <w:marLeft w:val="0"/>
      <w:marRight w:val="0"/>
      <w:marTop w:val="0"/>
      <w:marBottom w:val="0"/>
      <w:divBdr>
        <w:top w:val="none" w:sz="0" w:space="0" w:color="auto"/>
        <w:left w:val="none" w:sz="0" w:space="0" w:color="auto"/>
        <w:bottom w:val="none" w:sz="0" w:space="0" w:color="auto"/>
        <w:right w:val="none" w:sz="0" w:space="0" w:color="auto"/>
      </w:divBdr>
      <w:divsChild>
        <w:div w:id="406389598">
          <w:marLeft w:val="0"/>
          <w:marRight w:val="0"/>
          <w:marTop w:val="0"/>
          <w:marBottom w:val="0"/>
          <w:divBdr>
            <w:top w:val="none" w:sz="0" w:space="0" w:color="auto"/>
            <w:left w:val="none" w:sz="0" w:space="0" w:color="auto"/>
            <w:bottom w:val="none" w:sz="0" w:space="0" w:color="auto"/>
            <w:right w:val="none" w:sz="0" w:space="0" w:color="auto"/>
          </w:divBdr>
        </w:div>
      </w:divsChild>
    </w:div>
    <w:div w:id="766846348">
      <w:marLeft w:val="0"/>
      <w:marRight w:val="0"/>
      <w:marTop w:val="0"/>
      <w:marBottom w:val="0"/>
      <w:divBdr>
        <w:top w:val="none" w:sz="0" w:space="0" w:color="auto"/>
        <w:left w:val="none" w:sz="0" w:space="0" w:color="auto"/>
        <w:bottom w:val="none" w:sz="0" w:space="0" w:color="auto"/>
        <w:right w:val="none" w:sz="0" w:space="0" w:color="auto"/>
      </w:divBdr>
      <w:divsChild>
        <w:div w:id="234629767">
          <w:marLeft w:val="0"/>
          <w:marRight w:val="0"/>
          <w:marTop w:val="0"/>
          <w:marBottom w:val="0"/>
          <w:divBdr>
            <w:top w:val="none" w:sz="0" w:space="0" w:color="auto"/>
            <w:left w:val="none" w:sz="0" w:space="0" w:color="auto"/>
            <w:bottom w:val="none" w:sz="0" w:space="0" w:color="auto"/>
            <w:right w:val="none" w:sz="0" w:space="0" w:color="auto"/>
          </w:divBdr>
        </w:div>
        <w:div w:id="201720556">
          <w:marLeft w:val="0"/>
          <w:marRight w:val="0"/>
          <w:marTop w:val="0"/>
          <w:marBottom w:val="0"/>
          <w:divBdr>
            <w:top w:val="none" w:sz="0" w:space="0" w:color="auto"/>
            <w:left w:val="none" w:sz="0" w:space="0" w:color="auto"/>
            <w:bottom w:val="none" w:sz="0" w:space="0" w:color="auto"/>
            <w:right w:val="none" w:sz="0" w:space="0" w:color="auto"/>
          </w:divBdr>
        </w:div>
      </w:divsChild>
    </w:div>
    <w:div w:id="769853525">
      <w:marLeft w:val="0"/>
      <w:marRight w:val="0"/>
      <w:marTop w:val="0"/>
      <w:marBottom w:val="0"/>
      <w:divBdr>
        <w:top w:val="none" w:sz="0" w:space="0" w:color="auto"/>
        <w:left w:val="none" w:sz="0" w:space="0" w:color="auto"/>
        <w:bottom w:val="none" w:sz="0" w:space="0" w:color="auto"/>
        <w:right w:val="none" w:sz="0" w:space="0" w:color="auto"/>
      </w:divBdr>
      <w:divsChild>
        <w:div w:id="784885543">
          <w:marLeft w:val="0"/>
          <w:marRight w:val="0"/>
          <w:marTop w:val="0"/>
          <w:marBottom w:val="0"/>
          <w:divBdr>
            <w:top w:val="none" w:sz="0" w:space="0" w:color="auto"/>
            <w:left w:val="none" w:sz="0" w:space="0" w:color="auto"/>
            <w:bottom w:val="none" w:sz="0" w:space="0" w:color="auto"/>
            <w:right w:val="none" w:sz="0" w:space="0" w:color="auto"/>
          </w:divBdr>
        </w:div>
        <w:div w:id="1809204049">
          <w:marLeft w:val="0"/>
          <w:marRight w:val="0"/>
          <w:marTop w:val="0"/>
          <w:marBottom w:val="0"/>
          <w:divBdr>
            <w:top w:val="none" w:sz="0" w:space="0" w:color="auto"/>
            <w:left w:val="none" w:sz="0" w:space="0" w:color="auto"/>
            <w:bottom w:val="none" w:sz="0" w:space="0" w:color="auto"/>
            <w:right w:val="none" w:sz="0" w:space="0" w:color="auto"/>
          </w:divBdr>
        </w:div>
        <w:div w:id="308940638">
          <w:marLeft w:val="0"/>
          <w:marRight w:val="0"/>
          <w:marTop w:val="0"/>
          <w:marBottom w:val="0"/>
          <w:divBdr>
            <w:top w:val="none" w:sz="0" w:space="0" w:color="auto"/>
            <w:left w:val="none" w:sz="0" w:space="0" w:color="auto"/>
            <w:bottom w:val="none" w:sz="0" w:space="0" w:color="auto"/>
            <w:right w:val="none" w:sz="0" w:space="0" w:color="auto"/>
          </w:divBdr>
        </w:div>
        <w:div w:id="409041216">
          <w:marLeft w:val="0"/>
          <w:marRight w:val="0"/>
          <w:marTop w:val="0"/>
          <w:marBottom w:val="0"/>
          <w:divBdr>
            <w:top w:val="none" w:sz="0" w:space="0" w:color="auto"/>
            <w:left w:val="none" w:sz="0" w:space="0" w:color="auto"/>
            <w:bottom w:val="none" w:sz="0" w:space="0" w:color="auto"/>
            <w:right w:val="none" w:sz="0" w:space="0" w:color="auto"/>
          </w:divBdr>
        </w:div>
      </w:divsChild>
    </w:div>
    <w:div w:id="812721362">
      <w:marLeft w:val="0"/>
      <w:marRight w:val="0"/>
      <w:marTop w:val="0"/>
      <w:marBottom w:val="0"/>
      <w:divBdr>
        <w:top w:val="none" w:sz="0" w:space="0" w:color="auto"/>
        <w:left w:val="none" w:sz="0" w:space="0" w:color="auto"/>
        <w:bottom w:val="none" w:sz="0" w:space="0" w:color="auto"/>
        <w:right w:val="none" w:sz="0" w:space="0" w:color="auto"/>
      </w:divBdr>
      <w:divsChild>
        <w:div w:id="206262974">
          <w:marLeft w:val="0"/>
          <w:marRight w:val="0"/>
          <w:marTop w:val="0"/>
          <w:marBottom w:val="0"/>
          <w:divBdr>
            <w:top w:val="none" w:sz="0" w:space="0" w:color="auto"/>
            <w:left w:val="none" w:sz="0" w:space="0" w:color="auto"/>
            <w:bottom w:val="none" w:sz="0" w:space="0" w:color="auto"/>
            <w:right w:val="none" w:sz="0" w:space="0" w:color="auto"/>
          </w:divBdr>
        </w:div>
        <w:div w:id="1869372807">
          <w:marLeft w:val="0"/>
          <w:marRight w:val="0"/>
          <w:marTop w:val="0"/>
          <w:marBottom w:val="0"/>
          <w:divBdr>
            <w:top w:val="none" w:sz="0" w:space="0" w:color="auto"/>
            <w:left w:val="none" w:sz="0" w:space="0" w:color="auto"/>
            <w:bottom w:val="none" w:sz="0" w:space="0" w:color="auto"/>
            <w:right w:val="none" w:sz="0" w:space="0" w:color="auto"/>
          </w:divBdr>
        </w:div>
      </w:divsChild>
    </w:div>
    <w:div w:id="833497421">
      <w:marLeft w:val="0"/>
      <w:marRight w:val="0"/>
      <w:marTop w:val="0"/>
      <w:marBottom w:val="0"/>
      <w:divBdr>
        <w:top w:val="none" w:sz="0" w:space="0" w:color="auto"/>
        <w:left w:val="none" w:sz="0" w:space="0" w:color="auto"/>
        <w:bottom w:val="none" w:sz="0" w:space="0" w:color="auto"/>
        <w:right w:val="none" w:sz="0" w:space="0" w:color="auto"/>
      </w:divBdr>
      <w:divsChild>
        <w:div w:id="1131943065">
          <w:marLeft w:val="0"/>
          <w:marRight w:val="0"/>
          <w:marTop w:val="0"/>
          <w:marBottom w:val="0"/>
          <w:divBdr>
            <w:top w:val="none" w:sz="0" w:space="0" w:color="auto"/>
            <w:left w:val="none" w:sz="0" w:space="0" w:color="auto"/>
            <w:bottom w:val="none" w:sz="0" w:space="0" w:color="auto"/>
            <w:right w:val="none" w:sz="0" w:space="0" w:color="auto"/>
          </w:divBdr>
        </w:div>
      </w:divsChild>
    </w:div>
    <w:div w:id="867332555">
      <w:marLeft w:val="0"/>
      <w:marRight w:val="0"/>
      <w:marTop w:val="0"/>
      <w:marBottom w:val="0"/>
      <w:divBdr>
        <w:top w:val="none" w:sz="0" w:space="0" w:color="auto"/>
        <w:left w:val="none" w:sz="0" w:space="0" w:color="auto"/>
        <w:bottom w:val="none" w:sz="0" w:space="0" w:color="auto"/>
        <w:right w:val="none" w:sz="0" w:space="0" w:color="auto"/>
      </w:divBdr>
      <w:divsChild>
        <w:div w:id="1187214672">
          <w:marLeft w:val="0"/>
          <w:marRight w:val="0"/>
          <w:marTop w:val="0"/>
          <w:marBottom w:val="0"/>
          <w:divBdr>
            <w:top w:val="none" w:sz="0" w:space="0" w:color="auto"/>
            <w:left w:val="none" w:sz="0" w:space="0" w:color="auto"/>
            <w:bottom w:val="none" w:sz="0" w:space="0" w:color="auto"/>
            <w:right w:val="none" w:sz="0" w:space="0" w:color="auto"/>
          </w:divBdr>
        </w:div>
      </w:divsChild>
    </w:div>
    <w:div w:id="890728117">
      <w:marLeft w:val="0"/>
      <w:marRight w:val="0"/>
      <w:marTop w:val="0"/>
      <w:marBottom w:val="0"/>
      <w:divBdr>
        <w:top w:val="none" w:sz="0" w:space="0" w:color="auto"/>
        <w:left w:val="none" w:sz="0" w:space="0" w:color="auto"/>
        <w:bottom w:val="none" w:sz="0" w:space="0" w:color="auto"/>
        <w:right w:val="none" w:sz="0" w:space="0" w:color="auto"/>
      </w:divBdr>
      <w:divsChild>
        <w:div w:id="1117797979">
          <w:marLeft w:val="0"/>
          <w:marRight w:val="0"/>
          <w:marTop w:val="0"/>
          <w:marBottom w:val="0"/>
          <w:divBdr>
            <w:top w:val="none" w:sz="0" w:space="0" w:color="auto"/>
            <w:left w:val="none" w:sz="0" w:space="0" w:color="auto"/>
            <w:bottom w:val="none" w:sz="0" w:space="0" w:color="auto"/>
            <w:right w:val="none" w:sz="0" w:space="0" w:color="auto"/>
          </w:divBdr>
        </w:div>
      </w:divsChild>
    </w:div>
    <w:div w:id="894660599">
      <w:marLeft w:val="0"/>
      <w:marRight w:val="0"/>
      <w:marTop w:val="0"/>
      <w:marBottom w:val="0"/>
      <w:divBdr>
        <w:top w:val="none" w:sz="0" w:space="0" w:color="auto"/>
        <w:left w:val="none" w:sz="0" w:space="0" w:color="auto"/>
        <w:bottom w:val="none" w:sz="0" w:space="0" w:color="auto"/>
        <w:right w:val="none" w:sz="0" w:space="0" w:color="auto"/>
      </w:divBdr>
      <w:divsChild>
        <w:div w:id="8529927">
          <w:marLeft w:val="0"/>
          <w:marRight w:val="0"/>
          <w:marTop w:val="0"/>
          <w:marBottom w:val="0"/>
          <w:divBdr>
            <w:top w:val="none" w:sz="0" w:space="0" w:color="auto"/>
            <w:left w:val="none" w:sz="0" w:space="0" w:color="auto"/>
            <w:bottom w:val="none" w:sz="0" w:space="0" w:color="auto"/>
            <w:right w:val="none" w:sz="0" w:space="0" w:color="auto"/>
          </w:divBdr>
        </w:div>
      </w:divsChild>
    </w:div>
    <w:div w:id="913441969">
      <w:marLeft w:val="0"/>
      <w:marRight w:val="0"/>
      <w:marTop w:val="0"/>
      <w:marBottom w:val="0"/>
      <w:divBdr>
        <w:top w:val="none" w:sz="0" w:space="0" w:color="auto"/>
        <w:left w:val="none" w:sz="0" w:space="0" w:color="auto"/>
        <w:bottom w:val="none" w:sz="0" w:space="0" w:color="auto"/>
        <w:right w:val="none" w:sz="0" w:space="0" w:color="auto"/>
      </w:divBdr>
      <w:divsChild>
        <w:div w:id="1556970646">
          <w:marLeft w:val="0"/>
          <w:marRight w:val="0"/>
          <w:marTop w:val="0"/>
          <w:marBottom w:val="0"/>
          <w:divBdr>
            <w:top w:val="none" w:sz="0" w:space="0" w:color="auto"/>
            <w:left w:val="none" w:sz="0" w:space="0" w:color="auto"/>
            <w:bottom w:val="none" w:sz="0" w:space="0" w:color="auto"/>
            <w:right w:val="none" w:sz="0" w:space="0" w:color="auto"/>
          </w:divBdr>
        </w:div>
      </w:divsChild>
    </w:div>
    <w:div w:id="919171147">
      <w:marLeft w:val="0"/>
      <w:marRight w:val="0"/>
      <w:marTop w:val="0"/>
      <w:marBottom w:val="0"/>
      <w:divBdr>
        <w:top w:val="none" w:sz="0" w:space="0" w:color="auto"/>
        <w:left w:val="none" w:sz="0" w:space="0" w:color="auto"/>
        <w:bottom w:val="none" w:sz="0" w:space="0" w:color="auto"/>
        <w:right w:val="none" w:sz="0" w:space="0" w:color="auto"/>
      </w:divBdr>
      <w:divsChild>
        <w:div w:id="125585718">
          <w:marLeft w:val="0"/>
          <w:marRight w:val="0"/>
          <w:marTop w:val="0"/>
          <w:marBottom w:val="0"/>
          <w:divBdr>
            <w:top w:val="none" w:sz="0" w:space="0" w:color="auto"/>
            <w:left w:val="none" w:sz="0" w:space="0" w:color="auto"/>
            <w:bottom w:val="none" w:sz="0" w:space="0" w:color="auto"/>
            <w:right w:val="none" w:sz="0" w:space="0" w:color="auto"/>
          </w:divBdr>
        </w:div>
      </w:divsChild>
    </w:div>
    <w:div w:id="947814025">
      <w:marLeft w:val="0"/>
      <w:marRight w:val="0"/>
      <w:marTop w:val="0"/>
      <w:marBottom w:val="0"/>
      <w:divBdr>
        <w:top w:val="none" w:sz="0" w:space="0" w:color="auto"/>
        <w:left w:val="none" w:sz="0" w:space="0" w:color="auto"/>
        <w:bottom w:val="none" w:sz="0" w:space="0" w:color="auto"/>
        <w:right w:val="none" w:sz="0" w:space="0" w:color="auto"/>
      </w:divBdr>
      <w:divsChild>
        <w:div w:id="220600687">
          <w:marLeft w:val="0"/>
          <w:marRight w:val="0"/>
          <w:marTop w:val="0"/>
          <w:marBottom w:val="0"/>
          <w:divBdr>
            <w:top w:val="none" w:sz="0" w:space="0" w:color="auto"/>
            <w:left w:val="none" w:sz="0" w:space="0" w:color="auto"/>
            <w:bottom w:val="none" w:sz="0" w:space="0" w:color="auto"/>
            <w:right w:val="none" w:sz="0" w:space="0" w:color="auto"/>
          </w:divBdr>
        </w:div>
        <w:div w:id="1231387261">
          <w:marLeft w:val="0"/>
          <w:marRight w:val="0"/>
          <w:marTop w:val="0"/>
          <w:marBottom w:val="0"/>
          <w:divBdr>
            <w:top w:val="none" w:sz="0" w:space="0" w:color="auto"/>
            <w:left w:val="none" w:sz="0" w:space="0" w:color="auto"/>
            <w:bottom w:val="none" w:sz="0" w:space="0" w:color="auto"/>
            <w:right w:val="none" w:sz="0" w:space="0" w:color="auto"/>
          </w:divBdr>
        </w:div>
      </w:divsChild>
    </w:div>
    <w:div w:id="977566338">
      <w:marLeft w:val="0"/>
      <w:marRight w:val="0"/>
      <w:marTop w:val="0"/>
      <w:marBottom w:val="0"/>
      <w:divBdr>
        <w:top w:val="none" w:sz="0" w:space="0" w:color="auto"/>
        <w:left w:val="none" w:sz="0" w:space="0" w:color="auto"/>
        <w:bottom w:val="none" w:sz="0" w:space="0" w:color="auto"/>
        <w:right w:val="none" w:sz="0" w:space="0" w:color="auto"/>
      </w:divBdr>
      <w:divsChild>
        <w:div w:id="2072076756">
          <w:marLeft w:val="0"/>
          <w:marRight w:val="0"/>
          <w:marTop w:val="0"/>
          <w:marBottom w:val="0"/>
          <w:divBdr>
            <w:top w:val="none" w:sz="0" w:space="0" w:color="auto"/>
            <w:left w:val="none" w:sz="0" w:space="0" w:color="auto"/>
            <w:bottom w:val="none" w:sz="0" w:space="0" w:color="auto"/>
            <w:right w:val="none" w:sz="0" w:space="0" w:color="auto"/>
          </w:divBdr>
        </w:div>
      </w:divsChild>
    </w:div>
    <w:div w:id="990065008">
      <w:marLeft w:val="0"/>
      <w:marRight w:val="0"/>
      <w:marTop w:val="0"/>
      <w:marBottom w:val="0"/>
      <w:divBdr>
        <w:top w:val="none" w:sz="0" w:space="0" w:color="auto"/>
        <w:left w:val="none" w:sz="0" w:space="0" w:color="auto"/>
        <w:bottom w:val="none" w:sz="0" w:space="0" w:color="auto"/>
        <w:right w:val="none" w:sz="0" w:space="0" w:color="auto"/>
      </w:divBdr>
      <w:divsChild>
        <w:div w:id="78716054">
          <w:marLeft w:val="0"/>
          <w:marRight w:val="0"/>
          <w:marTop w:val="0"/>
          <w:marBottom w:val="0"/>
          <w:divBdr>
            <w:top w:val="none" w:sz="0" w:space="0" w:color="auto"/>
            <w:left w:val="none" w:sz="0" w:space="0" w:color="auto"/>
            <w:bottom w:val="none" w:sz="0" w:space="0" w:color="auto"/>
            <w:right w:val="none" w:sz="0" w:space="0" w:color="auto"/>
          </w:divBdr>
        </w:div>
      </w:divsChild>
    </w:div>
    <w:div w:id="996684983">
      <w:marLeft w:val="0"/>
      <w:marRight w:val="0"/>
      <w:marTop w:val="0"/>
      <w:marBottom w:val="0"/>
      <w:divBdr>
        <w:top w:val="none" w:sz="0" w:space="0" w:color="auto"/>
        <w:left w:val="none" w:sz="0" w:space="0" w:color="auto"/>
        <w:bottom w:val="none" w:sz="0" w:space="0" w:color="auto"/>
        <w:right w:val="none" w:sz="0" w:space="0" w:color="auto"/>
      </w:divBdr>
      <w:divsChild>
        <w:div w:id="468322943">
          <w:marLeft w:val="0"/>
          <w:marRight w:val="0"/>
          <w:marTop w:val="0"/>
          <w:marBottom w:val="0"/>
          <w:divBdr>
            <w:top w:val="none" w:sz="0" w:space="0" w:color="auto"/>
            <w:left w:val="none" w:sz="0" w:space="0" w:color="auto"/>
            <w:bottom w:val="none" w:sz="0" w:space="0" w:color="auto"/>
            <w:right w:val="none" w:sz="0" w:space="0" w:color="auto"/>
          </w:divBdr>
        </w:div>
      </w:divsChild>
    </w:div>
    <w:div w:id="997421840">
      <w:marLeft w:val="0"/>
      <w:marRight w:val="0"/>
      <w:marTop w:val="0"/>
      <w:marBottom w:val="0"/>
      <w:divBdr>
        <w:top w:val="none" w:sz="0" w:space="0" w:color="auto"/>
        <w:left w:val="none" w:sz="0" w:space="0" w:color="auto"/>
        <w:bottom w:val="none" w:sz="0" w:space="0" w:color="auto"/>
        <w:right w:val="none" w:sz="0" w:space="0" w:color="auto"/>
      </w:divBdr>
      <w:divsChild>
        <w:div w:id="1049721466">
          <w:marLeft w:val="0"/>
          <w:marRight w:val="0"/>
          <w:marTop w:val="0"/>
          <w:marBottom w:val="0"/>
          <w:divBdr>
            <w:top w:val="none" w:sz="0" w:space="0" w:color="auto"/>
            <w:left w:val="none" w:sz="0" w:space="0" w:color="auto"/>
            <w:bottom w:val="none" w:sz="0" w:space="0" w:color="auto"/>
            <w:right w:val="none" w:sz="0" w:space="0" w:color="auto"/>
          </w:divBdr>
        </w:div>
      </w:divsChild>
    </w:div>
    <w:div w:id="1028138080">
      <w:marLeft w:val="0"/>
      <w:marRight w:val="0"/>
      <w:marTop w:val="0"/>
      <w:marBottom w:val="0"/>
      <w:divBdr>
        <w:top w:val="none" w:sz="0" w:space="0" w:color="auto"/>
        <w:left w:val="none" w:sz="0" w:space="0" w:color="auto"/>
        <w:bottom w:val="none" w:sz="0" w:space="0" w:color="auto"/>
        <w:right w:val="none" w:sz="0" w:space="0" w:color="auto"/>
      </w:divBdr>
      <w:divsChild>
        <w:div w:id="1650403664">
          <w:marLeft w:val="0"/>
          <w:marRight w:val="0"/>
          <w:marTop w:val="0"/>
          <w:marBottom w:val="0"/>
          <w:divBdr>
            <w:top w:val="none" w:sz="0" w:space="0" w:color="auto"/>
            <w:left w:val="none" w:sz="0" w:space="0" w:color="auto"/>
            <w:bottom w:val="none" w:sz="0" w:space="0" w:color="auto"/>
            <w:right w:val="none" w:sz="0" w:space="0" w:color="auto"/>
          </w:divBdr>
        </w:div>
        <w:div w:id="100683793">
          <w:marLeft w:val="0"/>
          <w:marRight w:val="0"/>
          <w:marTop w:val="0"/>
          <w:marBottom w:val="0"/>
          <w:divBdr>
            <w:top w:val="none" w:sz="0" w:space="0" w:color="auto"/>
            <w:left w:val="none" w:sz="0" w:space="0" w:color="auto"/>
            <w:bottom w:val="none" w:sz="0" w:space="0" w:color="auto"/>
            <w:right w:val="none" w:sz="0" w:space="0" w:color="auto"/>
          </w:divBdr>
        </w:div>
      </w:divsChild>
    </w:div>
    <w:div w:id="1037466667">
      <w:marLeft w:val="0"/>
      <w:marRight w:val="0"/>
      <w:marTop w:val="0"/>
      <w:marBottom w:val="0"/>
      <w:divBdr>
        <w:top w:val="none" w:sz="0" w:space="0" w:color="auto"/>
        <w:left w:val="none" w:sz="0" w:space="0" w:color="auto"/>
        <w:bottom w:val="none" w:sz="0" w:space="0" w:color="auto"/>
        <w:right w:val="none" w:sz="0" w:space="0" w:color="auto"/>
      </w:divBdr>
      <w:divsChild>
        <w:div w:id="893736664">
          <w:marLeft w:val="0"/>
          <w:marRight w:val="0"/>
          <w:marTop w:val="0"/>
          <w:marBottom w:val="0"/>
          <w:divBdr>
            <w:top w:val="none" w:sz="0" w:space="0" w:color="auto"/>
            <w:left w:val="none" w:sz="0" w:space="0" w:color="auto"/>
            <w:bottom w:val="none" w:sz="0" w:space="0" w:color="auto"/>
            <w:right w:val="none" w:sz="0" w:space="0" w:color="auto"/>
          </w:divBdr>
        </w:div>
      </w:divsChild>
    </w:div>
    <w:div w:id="1082489788">
      <w:marLeft w:val="0"/>
      <w:marRight w:val="0"/>
      <w:marTop w:val="0"/>
      <w:marBottom w:val="0"/>
      <w:divBdr>
        <w:top w:val="none" w:sz="0" w:space="0" w:color="auto"/>
        <w:left w:val="none" w:sz="0" w:space="0" w:color="auto"/>
        <w:bottom w:val="none" w:sz="0" w:space="0" w:color="auto"/>
        <w:right w:val="none" w:sz="0" w:space="0" w:color="auto"/>
      </w:divBdr>
      <w:divsChild>
        <w:div w:id="1962224855">
          <w:marLeft w:val="0"/>
          <w:marRight w:val="0"/>
          <w:marTop w:val="0"/>
          <w:marBottom w:val="0"/>
          <w:divBdr>
            <w:top w:val="none" w:sz="0" w:space="0" w:color="auto"/>
            <w:left w:val="none" w:sz="0" w:space="0" w:color="auto"/>
            <w:bottom w:val="none" w:sz="0" w:space="0" w:color="auto"/>
            <w:right w:val="none" w:sz="0" w:space="0" w:color="auto"/>
          </w:divBdr>
        </w:div>
        <w:div w:id="924194375">
          <w:marLeft w:val="0"/>
          <w:marRight w:val="0"/>
          <w:marTop w:val="0"/>
          <w:marBottom w:val="0"/>
          <w:divBdr>
            <w:top w:val="none" w:sz="0" w:space="0" w:color="auto"/>
            <w:left w:val="none" w:sz="0" w:space="0" w:color="auto"/>
            <w:bottom w:val="none" w:sz="0" w:space="0" w:color="auto"/>
            <w:right w:val="none" w:sz="0" w:space="0" w:color="auto"/>
          </w:divBdr>
        </w:div>
      </w:divsChild>
    </w:div>
    <w:div w:id="1086611177">
      <w:marLeft w:val="0"/>
      <w:marRight w:val="0"/>
      <w:marTop w:val="0"/>
      <w:marBottom w:val="0"/>
      <w:divBdr>
        <w:top w:val="none" w:sz="0" w:space="0" w:color="auto"/>
        <w:left w:val="none" w:sz="0" w:space="0" w:color="auto"/>
        <w:bottom w:val="none" w:sz="0" w:space="0" w:color="auto"/>
        <w:right w:val="none" w:sz="0" w:space="0" w:color="auto"/>
      </w:divBdr>
      <w:divsChild>
        <w:div w:id="921841519">
          <w:marLeft w:val="0"/>
          <w:marRight w:val="0"/>
          <w:marTop w:val="0"/>
          <w:marBottom w:val="0"/>
          <w:divBdr>
            <w:top w:val="none" w:sz="0" w:space="0" w:color="auto"/>
            <w:left w:val="none" w:sz="0" w:space="0" w:color="auto"/>
            <w:bottom w:val="none" w:sz="0" w:space="0" w:color="auto"/>
            <w:right w:val="none" w:sz="0" w:space="0" w:color="auto"/>
          </w:divBdr>
        </w:div>
      </w:divsChild>
    </w:div>
    <w:div w:id="1122959804">
      <w:marLeft w:val="0"/>
      <w:marRight w:val="0"/>
      <w:marTop w:val="0"/>
      <w:marBottom w:val="0"/>
      <w:divBdr>
        <w:top w:val="none" w:sz="0" w:space="0" w:color="auto"/>
        <w:left w:val="none" w:sz="0" w:space="0" w:color="auto"/>
        <w:bottom w:val="none" w:sz="0" w:space="0" w:color="auto"/>
        <w:right w:val="none" w:sz="0" w:space="0" w:color="auto"/>
      </w:divBdr>
      <w:divsChild>
        <w:div w:id="1222978338">
          <w:marLeft w:val="0"/>
          <w:marRight w:val="0"/>
          <w:marTop w:val="0"/>
          <w:marBottom w:val="0"/>
          <w:divBdr>
            <w:top w:val="none" w:sz="0" w:space="0" w:color="auto"/>
            <w:left w:val="none" w:sz="0" w:space="0" w:color="auto"/>
            <w:bottom w:val="none" w:sz="0" w:space="0" w:color="auto"/>
            <w:right w:val="none" w:sz="0" w:space="0" w:color="auto"/>
          </w:divBdr>
        </w:div>
      </w:divsChild>
    </w:div>
    <w:div w:id="1129009912">
      <w:marLeft w:val="0"/>
      <w:marRight w:val="0"/>
      <w:marTop w:val="0"/>
      <w:marBottom w:val="0"/>
      <w:divBdr>
        <w:top w:val="none" w:sz="0" w:space="0" w:color="auto"/>
        <w:left w:val="none" w:sz="0" w:space="0" w:color="auto"/>
        <w:bottom w:val="none" w:sz="0" w:space="0" w:color="auto"/>
        <w:right w:val="none" w:sz="0" w:space="0" w:color="auto"/>
      </w:divBdr>
      <w:divsChild>
        <w:div w:id="631518133">
          <w:marLeft w:val="0"/>
          <w:marRight w:val="0"/>
          <w:marTop w:val="0"/>
          <w:marBottom w:val="0"/>
          <w:divBdr>
            <w:top w:val="none" w:sz="0" w:space="0" w:color="auto"/>
            <w:left w:val="none" w:sz="0" w:space="0" w:color="auto"/>
            <w:bottom w:val="none" w:sz="0" w:space="0" w:color="auto"/>
            <w:right w:val="none" w:sz="0" w:space="0" w:color="auto"/>
          </w:divBdr>
        </w:div>
      </w:divsChild>
    </w:div>
    <w:div w:id="1129592639">
      <w:marLeft w:val="0"/>
      <w:marRight w:val="0"/>
      <w:marTop w:val="0"/>
      <w:marBottom w:val="0"/>
      <w:divBdr>
        <w:top w:val="none" w:sz="0" w:space="0" w:color="auto"/>
        <w:left w:val="none" w:sz="0" w:space="0" w:color="auto"/>
        <w:bottom w:val="none" w:sz="0" w:space="0" w:color="auto"/>
        <w:right w:val="none" w:sz="0" w:space="0" w:color="auto"/>
      </w:divBdr>
      <w:divsChild>
        <w:div w:id="1407073202">
          <w:marLeft w:val="0"/>
          <w:marRight w:val="0"/>
          <w:marTop w:val="0"/>
          <w:marBottom w:val="0"/>
          <w:divBdr>
            <w:top w:val="none" w:sz="0" w:space="0" w:color="auto"/>
            <w:left w:val="none" w:sz="0" w:space="0" w:color="auto"/>
            <w:bottom w:val="none" w:sz="0" w:space="0" w:color="auto"/>
            <w:right w:val="none" w:sz="0" w:space="0" w:color="auto"/>
          </w:divBdr>
        </w:div>
      </w:divsChild>
    </w:div>
    <w:div w:id="1141918496">
      <w:marLeft w:val="0"/>
      <w:marRight w:val="0"/>
      <w:marTop w:val="0"/>
      <w:marBottom w:val="0"/>
      <w:divBdr>
        <w:top w:val="none" w:sz="0" w:space="0" w:color="auto"/>
        <w:left w:val="none" w:sz="0" w:space="0" w:color="auto"/>
        <w:bottom w:val="none" w:sz="0" w:space="0" w:color="auto"/>
        <w:right w:val="none" w:sz="0" w:space="0" w:color="auto"/>
      </w:divBdr>
      <w:divsChild>
        <w:div w:id="759251456">
          <w:marLeft w:val="0"/>
          <w:marRight w:val="0"/>
          <w:marTop w:val="0"/>
          <w:marBottom w:val="0"/>
          <w:divBdr>
            <w:top w:val="none" w:sz="0" w:space="0" w:color="auto"/>
            <w:left w:val="none" w:sz="0" w:space="0" w:color="auto"/>
            <w:bottom w:val="none" w:sz="0" w:space="0" w:color="auto"/>
            <w:right w:val="none" w:sz="0" w:space="0" w:color="auto"/>
          </w:divBdr>
        </w:div>
        <w:div w:id="595403907">
          <w:marLeft w:val="0"/>
          <w:marRight w:val="0"/>
          <w:marTop w:val="0"/>
          <w:marBottom w:val="0"/>
          <w:divBdr>
            <w:top w:val="none" w:sz="0" w:space="0" w:color="auto"/>
            <w:left w:val="none" w:sz="0" w:space="0" w:color="auto"/>
            <w:bottom w:val="none" w:sz="0" w:space="0" w:color="auto"/>
            <w:right w:val="none" w:sz="0" w:space="0" w:color="auto"/>
          </w:divBdr>
        </w:div>
      </w:divsChild>
    </w:div>
    <w:div w:id="1166046834">
      <w:marLeft w:val="0"/>
      <w:marRight w:val="0"/>
      <w:marTop w:val="0"/>
      <w:marBottom w:val="0"/>
      <w:divBdr>
        <w:top w:val="none" w:sz="0" w:space="0" w:color="auto"/>
        <w:left w:val="none" w:sz="0" w:space="0" w:color="auto"/>
        <w:bottom w:val="none" w:sz="0" w:space="0" w:color="auto"/>
        <w:right w:val="none" w:sz="0" w:space="0" w:color="auto"/>
      </w:divBdr>
      <w:divsChild>
        <w:div w:id="1647079712">
          <w:marLeft w:val="0"/>
          <w:marRight w:val="0"/>
          <w:marTop w:val="0"/>
          <w:marBottom w:val="0"/>
          <w:divBdr>
            <w:top w:val="none" w:sz="0" w:space="0" w:color="auto"/>
            <w:left w:val="none" w:sz="0" w:space="0" w:color="auto"/>
            <w:bottom w:val="none" w:sz="0" w:space="0" w:color="auto"/>
            <w:right w:val="none" w:sz="0" w:space="0" w:color="auto"/>
          </w:divBdr>
        </w:div>
        <w:div w:id="2125808827">
          <w:marLeft w:val="0"/>
          <w:marRight w:val="0"/>
          <w:marTop w:val="0"/>
          <w:marBottom w:val="0"/>
          <w:divBdr>
            <w:top w:val="none" w:sz="0" w:space="0" w:color="auto"/>
            <w:left w:val="none" w:sz="0" w:space="0" w:color="auto"/>
            <w:bottom w:val="none" w:sz="0" w:space="0" w:color="auto"/>
            <w:right w:val="none" w:sz="0" w:space="0" w:color="auto"/>
          </w:divBdr>
        </w:div>
      </w:divsChild>
    </w:div>
    <w:div w:id="1198276880">
      <w:marLeft w:val="0"/>
      <w:marRight w:val="0"/>
      <w:marTop w:val="0"/>
      <w:marBottom w:val="0"/>
      <w:divBdr>
        <w:top w:val="none" w:sz="0" w:space="0" w:color="auto"/>
        <w:left w:val="none" w:sz="0" w:space="0" w:color="auto"/>
        <w:bottom w:val="none" w:sz="0" w:space="0" w:color="auto"/>
        <w:right w:val="none" w:sz="0" w:space="0" w:color="auto"/>
      </w:divBdr>
      <w:divsChild>
        <w:div w:id="2104648623">
          <w:marLeft w:val="0"/>
          <w:marRight w:val="0"/>
          <w:marTop w:val="0"/>
          <w:marBottom w:val="0"/>
          <w:divBdr>
            <w:top w:val="none" w:sz="0" w:space="0" w:color="auto"/>
            <w:left w:val="none" w:sz="0" w:space="0" w:color="auto"/>
            <w:bottom w:val="none" w:sz="0" w:space="0" w:color="auto"/>
            <w:right w:val="none" w:sz="0" w:space="0" w:color="auto"/>
          </w:divBdr>
        </w:div>
      </w:divsChild>
    </w:div>
    <w:div w:id="1216357299">
      <w:marLeft w:val="0"/>
      <w:marRight w:val="0"/>
      <w:marTop w:val="0"/>
      <w:marBottom w:val="0"/>
      <w:divBdr>
        <w:top w:val="none" w:sz="0" w:space="0" w:color="auto"/>
        <w:left w:val="none" w:sz="0" w:space="0" w:color="auto"/>
        <w:bottom w:val="none" w:sz="0" w:space="0" w:color="auto"/>
        <w:right w:val="none" w:sz="0" w:space="0" w:color="auto"/>
      </w:divBdr>
      <w:divsChild>
        <w:div w:id="822547859">
          <w:marLeft w:val="0"/>
          <w:marRight w:val="0"/>
          <w:marTop w:val="0"/>
          <w:marBottom w:val="0"/>
          <w:divBdr>
            <w:top w:val="none" w:sz="0" w:space="0" w:color="auto"/>
            <w:left w:val="none" w:sz="0" w:space="0" w:color="auto"/>
            <w:bottom w:val="none" w:sz="0" w:space="0" w:color="auto"/>
            <w:right w:val="none" w:sz="0" w:space="0" w:color="auto"/>
          </w:divBdr>
        </w:div>
      </w:divsChild>
    </w:div>
    <w:div w:id="1220482823">
      <w:marLeft w:val="0"/>
      <w:marRight w:val="0"/>
      <w:marTop w:val="0"/>
      <w:marBottom w:val="0"/>
      <w:divBdr>
        <w:top w:val="none" w:sz="0" w:space="0" w:color="auto"/>
        <w:left w:val="none" w:sz="0" w:space="0" w:color="auto"/>
        <w:bottom w:val="none" w:sz="0" w:space="0" w:color="auto"/>
        <w:right w:val="none" w:sz="0" w:space="0" w:color="auto"/>
      </w:divBdr>
      <w:divsChild>
        <w:div w:id="749499672">
          <w:marLeft w:val="0"/>
          <w:marRight w:val="0"/>
          <w:marTop w:val="0"/>
          <w:marBottom w:val="0"/>
          <w:divBdr>
            <w:top w:val="none" w:sz="0" w:space="0" w:color="auto"/>
            <w:left w:val="none" w:sz="0" w:space="0" w:color="auto"/>
            <w:bottom w:val="none" w:sz="0" w:space="0" w:color="auto"/>
            <w:right w:val="none" w:sz="0" w:space="0" w:color="auto"/>
          </w:divBdr>
        </w:div>
        <w:div w:id="1368675839">
          <w:marLeft w:val="0"/>
          <w:marRight w:val="0"/>
          <w:marTop w:val="0"/>
          <w:marBottom w:val="0"/>
          <w:divBdr>
            <w:top w:val="none" w:sz="0" w:space="0" w:color="auto"/>
            <w:left w:val="none" w:sz="0" w:space="0" w:color="auto"/>
            <w:bottom w:val="none" w:sz="0" w:space="0" w:color="auto"/>
            <w:right w:val="none" w:sz="0" w:space="0" w:color="auto"/>
          </w:divBdr>
        </w:div>
      </w:divsChild>
    </w:div>
    <w:div w:id="1237981384">
      <w:marLeft w:val="0"/>
      <w:marRight w:val="0"/>
      <w:marTop w:val="0"/>
      <w:marBottom w:val="0"/>
      <w:divBdr>
        <w:top w:val="none" w:sz="0" w:space="0" w:color="auto"/>
        <w:left w:val="none" w:sz="0" w:space="0" w:color="auto"/>
        <w:bottom w:val="none" w:sz="0" w:space="0" w:color="auto"/>
        <w:right w:val="none" w:sz="0" w:space="0" w:color="auto"/>
      </w:divBdr>
      <w:divsChild>
        <w:div w:id="1596741152">
          <w:marLeft w:val="0"/>
          <w:marRight w:val="0"/>
          <w:marTop w:val="0"/>
          <w:marBottom w:val="0"/>
          <w:divBdr>
            <w:top w:val="none" w:sz="0" w:space="0" w:color="auto"/>
            <w:left w:val="none" w:sz="0" w:space="0" w:color="auto"/>
            <w:bottom w:val="none" w:sz="0" w:space="0" w:color="auto"/>
            <w:right w:val="none" w:sz="0" w:space="0" w:color="auto"/>
          </w:divBdr>
        </w:div>
        <w:div w:id="840386808">
          <w:marLeft w:val="0"/>
          <w:marRight w:val="0"/>
          <w:marTop w:val="0"/>
          <w:marBottom w:val="0"/>
          <w:divBdr>
            <w:top w:val="none" w:sz="0" w:space="0" w:color="auto"/>
            <w:left w:val="none" w:sz="0" w:space="0" w:color="auto"/>
            <w:bottom w:val="none" w:sz="0" w:space="0" w:color="auto"/>
            <w:right w:val="none" w:sz="0" w:space="0" w:color="auto"/>
          </w:divBdr>
        </w:div>
        <w:div w:id="1753770660">
          <w:marLeft w:val="0"/>
          <w:marRight w:val="0"/>
          <w:marTop w:val="0"/>
          <w:marBottom w:val="0"/>
          <w:divBdr>
            <w:top w:val="none" w:sz="0" w:space="0" w:color="auto"/>
            <w:left w:val="none" w:sz="0" w:space="0" w:color="auto"/>
            <w:bottom w:val="none" w:sz="0" w:space="0" w:color="auto"/>
            <w:right w:val="none" w:sz="0" w:space="0" w:color="auto"/>
          </w:divBdr>
        </w:div>
        <w:div w:id="925531320">
          <w:marLeft w:val="0"/>
          <w:marRight w:val="0"/>
          <w:marTop w:val="0"/>
          <w:marBottom w:val="0"/>
          <w:divBdr>
            <w:top w:val="none" w:sz="0" w:space="0" w:color="auto"/>
            <w:left w:val="none" w:sz="0" w:space="0" w:color="auto"/>
            <w:bottom w:val="none" w:sz="0" w:space="0" w:color="auto"/>
            <w:right w:val="none" w:sz="0" w:space="0" w:color="auto"/>
          </w:divBdr>
        </w:div>
      </w:divsChild>
    </w:div>
    <w:div w:id="1258178233">
      <w:marLeft w:val="0"/>
      <w:marRight w:val="0"/>
      <w:marTop w:val="0"/>
      <w:marBottom w:val="0"/>
      <w:divBdr>
        <w:top w:val="none" w:sz="0" w:space="0" w:color="auto"/>
        <w:left w:val="none" w:sz="0" w:space="0" w:color="auto"/>
        <w:bottom w:val="none" w:sz="0" w:space="0" w:color="auto"/>
        <w:right w:val="none" w:sz="0" w:space="0" w:color="auto"/>
      </w:divBdr>
      <w:divsChild>
        <w:div w:id="1553541728">
          <w:marLeft w:val="0"/>
          <w:marRight w:val="0"/>
          <w:marTop w:val="0"/>
          <w:marBottom w:val="0"/>
          <w:divBdr>
            <w:top w:val="none" w:sz="0" w:space="0" w:color="auto"/>
            <w:left w:val="none" w:sz="0" w:space="0" w:color="auto"/>
            <w:bottom w:val="none" w:sz="0" w:space="0" w:color="auto"/>
            <w:right w:val="none" w:sz="0" w:space="0" w:color="auto"/>
          </w:divBdr>
        </w:div>
      </w:divsChild>
    </w:div>
    <w:div w:id="1266885400">
      <w:marLeft w:val="0"/>
      <w:marRight w:val="0"/>
      <w:marTop w:val="0"/>
      <w:marBottom w:val="0"/>
      <w:divBdr>
        <w:top w:val="none" w:sz="0" w:space="0" w:color="auto"/>
        <w:left w:val="none" w:sz="0" w:space="0" w:color="auto"/>
        <w:bottom w:val="none" w:sz="0" w:space="0" w:color="auto"/>
        <w:right w:val="none" w:sz="0" w:space="0" w:color="auto"/>
      </w:divBdr>
      <w:divsChild>
        <w:div w:id="1100419630">
          <w:marLeft w:val="0"/>
          <w:marRight w:val="0"/>
          <w:marTop w:val="0"/>
          <w:marBottom w:val="0"/>
          <w:divBdr>
            <w:top w:val="none" w:sz="0" w:space="0" w:color="auto"/>
            <w:left w:val="none" w:sz="0" w:space="0" w:color="auto"/>
            <w:bottom w:val="none" w:sz="0" w:space="0" w:color="auto"/>
            <w:right w:val="none" w:sz="0" w:space="0" w:color="auto"/>
          </w:divBdr>
        </w:div>
        <w:div w:id="1893806182">
          <w:marLeft w:val="0"/>
          <w:marRight w:val="0"/>
          <w:marTop w:val="0"/>
          <w:marBottom w:val="0"/>
          <w:divBdr>
            <w:top w:val="none" w:sz="0" w:space="0" w:color="auto"/>
            <w:left w:val="none" w:sz="0" w:space="0" w:color="auto"/>
            <w:bottom w:val="none" w:sz="0" w:space="0" w:color="auto"/>
            <w:right w:val="none" w:sz="0" w:space="0" w:color="auto"/>
          </w:divBdr>
        </w:div>
      </w:divsChild>
    </w:div>
    <w:div w:id="1286816777">
      <w:marLeft w:val="0"/>
      <w:marRight w:val="0"/>
      <w:marTop w:val="0"/>
      <w:marBottom w:val="0"/>
      <w:divBdr>
        <w:top w:val="none" w:sz="0" w:space="0" w:color="auto"/>
        <w:left w:val="none" w:sz="0" w:space="0" w:color="auto"/>
        <w:bottom w:val="none" w:sz="0" w:space="0" w:color="auto"/>
        <w:right w:val="none" w:sz="0" w:space="0" w:color="auto"/>
      </w:divBdr>
      <w:divsChild>
        <w:div w:id="877855039">
          <w:marLeft w:val="0"/>
          <w:marRight w:val="0"/>
          <w:marTop w:val="0"/>
          <w:marBottom w:val="0"/>
          <w:divBdr>
            <w:top w:val="none" w:sz="0" w:space="0" w:color="auto"/>
            <w:left w:val="none" w:sz="0" w:space="0" w:color="auto"/>
            <w:bottom w:val="none" w:sz="0" w:space="0" w:color="auto"/>
            <w:right w:val="none" w:sz="0" w:space="0" w:color="auto"/>
          </w:divBdr>
        </w:div>
      </w:divsChild>
    </w:div>
    <w:div w:id="1296182575">
      <w:marLeft w:val="0"/>
      <w:marRight w:val="0"/>
      <w:marTop w:val="0"/>
      <w:marBottom w:val="0"/>
      <w:divBdr>
        <w:top w:val="none" w:sz="0" w:space="0" w:color="auto"/>
        <w:left w:val="none" w:sz="0" w:space="0" w:color="auto"/>
        <w:bottom w:val="none" w:sz="0" w:space="0" w:color="auto"/>
        <w:right w:val="none" w:sz="0" w:space="0" w:color="auto"/>
      </w:divBdr>
      <w:divsChild>
        <w:div w:id="1662001647">
          <w:marLeft w:val="0"/>
          <w:marRight w:val="0"/>
          <w:marTop w:val="0"/>
          <w:marBottom w:val="0"/>
          <w:divBdr>
            <w:top w:val="none" w:sz="0" w:space="0" w:color="auto"/>
            <w:left w:val="none" w:sz="0" w:space="0" w:color="auto"/>
            <w:bottom w:val="none" w:sz="0" w:space="0" w:color="auto"/>
            <w:right w:val="none" w:sz="0" w:space="0" w:color="auto"/>
          </w:divBdr>
        </w:div>
      </w:divsChild>
    </w:div>
    <w:div w:id="1316685296">
      <w:marLeft w:val="0"/>
      <w:marRight w:val="0"/>
      <w:marTop w:val="0"/>
      <w:marBottom w:val="0"/>
      <w:divBdr>
        <w:top w:val="none" w:sz="0" w:space="0" w:color="auto"/>
        <w:left w:val="none" w:sz="0" w:space="0" w:color="auto"/>
        <w:bottom w:val="none" w:sz="0" w:space="0" w:color="auto"/>
        <w:right w:val="none" w:sz="0" w:space="0" w:color="auto"/>
      </w:divBdr>
      <w:divsChild>
        <w:div w:id="838615440">
          <w:marLeft w:val="0"/>
          <w:marRight w:val="0"/>
          <w:marTop w:val="0"/>
          <w:marBottom w:val="0"/>
          <w:divBdr>
            <w:top w:val="none" w:sz="0" w:space="0" w:color="auto"/>
            <w:left w:val="none" w:sz="0" w:space="0" w:color="auto"/>
            <w:bottom w:val="none" w:sz="0" w:space="0" w:color="auto"/>
            <w:right w:val="none" w:sz="0" w:space="0" w:color="auto"/>
          </w:divBdr>
        </w:div>
      </w:divsChild>
    </w:div>
    <w:div w:id="1326087546">
      <w:marLeft w:val="0"/>
      <w:marRight w:val="0"/>
      <w:marTop w:val="0"/>
      <w:marBottom w:val="0"/>
      <w:divBdr>
        <w:top w:val="none" w:sz="0" w:space="0" w:color="auto"/>
        <w:left w:val="none" w:sz="0" w:space="0" w:color="auto"/>
        <w:bottom w:val="none" w:sz="0" w:space="0" w:color="auto"/>
        <w:right w:val="none" w:sz="0" w:space="0" w:color="auto"/>
      </w:divBdr>
      <w:divsChild>
        <w:div w:id="1982612658">
          <w:marLeft w:val="0"/>
          <w:marRight w:val="0"/>
          <w:marTop w:val="0"/>
          <w:marBottom w:val="0"/>
          <w:divBdr>
            <w:top w:val="none" w:sz="0" w:space="0" w:color="auto"/>
            <w:left w:val="none" w:sz="0" w:space="0" w:color="auto"/>
            <w:bottom w:val="none" w:sz="0" w:space="0" w:color="auto"/>
            <w:right w:val="none" w:sz="0" w:space="0" w:color="auto"/>
          </w:divBdr>
        </w:div>
        <w:div w:id="1965309773">
          <w:marLeft w:val="0"/>
          <w:marRight w:val="0"/>
          <w:marTop w:val="0"/>
          <w:marBottom w:val="0"/>
          <w:divBdr>
            <w:top w:val="none" w:sz="0" w:space="0" w:color="auto"/>
            <w:left w:val="none" w:sz="0" w:space="0" w:color="auto"/>
            <w:bottom w:val="none" w:sz="0" w:space="0" w:color="auto"/>
            <w:right w:val="none" w:sz="0" w:space="0" w:color="auto"/>
          </w:divBdr>
        </w:div>
        <w:div w:id="241333311">
          <w:marLeft w:val="0"/>
          <w:marRight w:val="0"/>
          <w:marTop w:val="0"/>
          <w:marBottom w:val="0"/>
          <w:divBdr>
            <w:top w:val="none" w:sz="0" w:space="0" w:color="auto"/>
            <w:left w:val="none" w:sz="0" w:space="0" w:color="auto"/>
            <w:bottom w:val="none" w:sz="0" w:space="0" w:color="auto"/>
            <w:right w:val="none" w:sz="0" w:space="0" w:color="auto"/>
          </w:divBdr>
        </w:div>
      </w:divsChild>
    </w:div>
    <w:div w:id="1334723605">
      <w:marLeft w:val="0"/>
      <w:marRight w:val="0"/>
      <w:marTop w:val="0"/>
      <w:marBottom w:val="0"/>
      <w:divBdr>
        <w:top w:val="none" w:sz="0" w:space="0" w:color="auto"/>
        <w:left w:val="none" w:sz="0" w:space="0" w:color="auto"/>
        <w:bottom w:val="none" w:sz="0" w:space="0" w:color="auto"/>
        <w:right w:val="none" w:sz="0" w:space="0" w:color="auto"/>
      </w:divBdr>
      <w:divsChild>
        <w:div w:id="268316541">
          <w:marLeft w:val="0"/>
          <w:marRight w:val="0"/>
          <w:marTop w:val="0"/>
          <w:marBottom w:val="0"/>
          <w:divBdr>
            <w:top w:val="none" w:sz="0" w:space="0" w:color="auto"/>
            <w:left w:val="none" w:sz="0" w:space="0" w:color="auto"/>
            <w:bottom w:val="none" w:sz="0" w:space="0" w:color="auto"/>
            <w:right w:val="none" w:sz="0" w:space="0" w:color="auto"/>
          </w:divBdr>
        </w:div>
        <w:div w:id="1548641459">
          <w:marLeft w:val="0"/>
          <w:marRight w:val="0"/>
          <w:marTop w:val="0"/>
          <w:marBottom w:val="0"/>
          <w:divBdr>
            <w:top w:val="none" w:sz="0" w:space="0" w:color="auto"/>
            <w:left w:val="none" w:sz="0" w:space="0" w:color="auto"/>
            <w:bottom w:val="none" w:sz="0" w:space="0" w:color="auto"/>
            <w:right w:val="none" w:sz="0" w:space="0" w:color="auto"/>
          </w:divBdr>
        </w:div>
      </w:divsChild>
    </w:div>
    <w:div w:id="1340086197">
      <w:marLeft w:val="0"/>
      <w:marRight w:val="0"/>
      <w:marTop w:val="0"/>
      <w:marBottom w:val="0"/>
      <w:divBdr>
        <w:top w:val="none" w:sz="0" w:space="0" w:color="auto"/>
        <w:left w:val="none" w:sz="0" w:space="0" w:color="auto"/>
        <w:bottom w:val="none" w:sz="0" w:space="0" w:color="auto"/>
        <w:right w:val="none" w:sz="0" w:space="0" w:color="auto"/>
      </w:divBdr>
      <w:divsChild>
        <w:div w:id="2042168686">
          <w:marLeft w:val="0"/>
          <w:marRight w:val="0"/>
          <w:marTop w:val="0"/>
          <w:marBottom w:val="0"/>
          <w:divBdr>
            <w:top w:val="none" w:sz="0" w:space="0" w:color="auto"/>
            <w:left w:val="none" w:sz="0" w:space="0" w:color="auto"/>
            <w:bottom w:val="none" w:sz="0" w:space="0" w:color="auto"/>
            <w:right w:val="none" w:sz="0" w:space="0" w:color="auto"/>
          </w:divBdr>
        </w:div>
      </w:divsChild>
    </w:div>
    <w:div w:id="1341664354">
      <w:marLeft w:val="0"/>
      <w:marRight w:val="0"/>
      <w:marTop w:val="0"/>
      <w:marBottom w:val="0"/>
      <w:divBdr>
        <w:top w:val="none" w:sz="0" w:space="0" w:color="auto"/>
        <w:left w:val="none" w:sz="0" w:space="0" w:color="auto"/>
        <w:bottom w:val="none" w:sz="0" w:space="0" w:color="auto"/>
        <w:right w:val="none" w:sz="0" w:space="0" w:color="auto"/>
      </w:divBdr>
      <w:divsChild>
        <w:div w:id="282663259">
          <w:marLeft w:val="0"/>
          <w:marRight w:val="0"/>
          <w:marTop w:val="0"/>
          <w:marBottom w:val="0"/>
          <w:divBdr>
            <w:top w:val="none" w:sz="0" w:space="0" w:color="auto"/>
            <w:left w:val="none" w:sz="0" w:space="0" w:color="auto"/>
            <w:bottom w:val="none" w:sz="0" w:space="0" w:color="auto"/>
            <w:right w:val="none" w:sz="0" w:space="0" w:color="auto"/>
          </w:divBdr>
        </w:div>
      </w:divsChild>
    </w:div>
    <w:div w:id="1363240835">
      <w:marLeft w:val="0"/>
      <w:marRight w:val="0"/>
      <w:marTop w:val="0"/>
      <w:marBottom w:val="0"/>
      <w:divBdr>
        <w:top w:val="none" w:sz="0" w:space="0" w:color="auto"/>
        <w:left w:val="none" w:sz="0" w:space="0" w:color="auto"/>
        <w:bottom w:val="none" w:sz="0" w:space="0" w:color="auto"/>
        <w:right w:val="none" w:sz="0" w:space="0" w:color="auto"/>
      </w:divBdr>
      <w:divsChild>
        <w:div w:id="1854303255">
          <w:marLeft w:val="0"/>
          <w:marRight w:val="0"/>
          <w:marTop w:val="0"/>
          <w:marBottom w:val="0"/>
          <w:divBdr>
            <w:top w:val="none" w:sz="0" w:space="0" w:color="auto"/>
            <w:left w:val="none" w:sz="0" w:space="0" w:color="auto"/>
            <w:bottom w:val="none" w:sz="0" w:space="0" w:color="auto"/>
            <w:right w:val="none" w:sz="0" w:space="0" w:color="auto"/>
          </w:divBdr>
        </w:div>
      </w:divsChild>
    </w:div>
    <w:div w:id="1373922629">
      <w:marLeft w:val="0"/>
      <w:marRight w:val="0"/>
      <w:marTop w:val="0"/>
      <w:marBottom w:val="0"/>
      <w:divBdr>
        <w:top w:val="none" w:sz="0" w:space="0" w:color="auto"/>
        <w:left w:val="none" w:sz="0" w:space="0" w:color="auto"/>
        <w:bottom w:val="none" w:sz="0" w:space="0" w:color="auto"/>
        <w:right w:val="none" w:sz="0" w:space="0" w:color="auto"/>
      </w:divBdr>
      <w:divsChild>
        <w:div w:id="785196387">
          <w:marLeft w:val="0"/>
          <w:marRight w:val="0"/>
          <w:marTop w:val="0"/>
          <w:marBottom w:val="0"/>
          <w:divBdr>
            <w:top w:val="none" w:sz="0" w:space="0" w:color="auto"/>
            <w:left w:val="none" w:sz="0" w:space="0" w:color="auto"/>
            <w:bottom w:val="none" w:sz="0" w:space="0" w:color="auto"/>
            <w:right w:val="none" w:sz="0" w:space="0" w:color="auto"/>
          </w:divBdr>
        </w:div>
      </w:divsChild>
    </w:div>
    <w:div w:id="1384135122">
      <w:marLeft w:val="0"/>
      <w:marRight w:val="0"/>
      <w:marTop w:val="0"/>
      <w:marBottom w:val="0"/>
      <w:divBdr>
        <w:top w:val="none" w:sz="0" w:space="0" w:color="auto"/>
        <w:left w:val="none" w:sz="0" w:space="0" w:color="auto"/>
        <w:bottom w:val="none" w:sz="0" w:space="0" w:color="auto"/>
        <w:right w:val="none" w:sz="0" w:space="0" w:color="auto"/>
      </w:divBdr>
      <w:divsChild>
        <w:div w:id="47803175">
          <w:marLeft w:val="0"/>
          <w:marRight w:val="0"/>
          <w:marTop w:val="0"/>
          <w:marBottom w:val="0"/>
          <w:divBdr>
            <w:top w:val="none" w:sz="0" w:space="0" w:color="auto"/>
            <w:left w:val="none" w:sz="0" w:space="0" w:color="auto"/>
            <w:bottom w:val="none" w:sz="0" w:space="0" w:color="auto"/>
            <w:right w:val="none" w:sz="0" w:space="0" w:color="auto"/>
          </w:divBdr>
        </w:div>
        <w:div w:id="1598904548">
          <w:marLeft w:val="0"/>
          <w:marRight w:val="0"/>
          <w:marTop w:val="0"/>
          <w:marBottom w:val="0"/>
          <w:divBdr>
            <w:top w:val="none" w:sz="0" w:space="0" w:color="auto"/>
            <w:left w:val="none" w:sz="0" w:space="0" w:color="auto"/>
            <w:bottom w:val="none" w:sz="0" w:space="0" w:color="auto"/>
            <w:right w:val="none" w:sz="0" w:space="0" w:color="auto"/>
          </w:divBdr>
        </w:div>
        <w:div w:id="1131946938">
          <w:marLeft w:val="0"/>
          <w:marRight w:val="0"/>
          <w:marTop w:val="0"/>
          <w:marBottom w:val="0"/>
          <w:divBdr>
            <w:top w:val="none" w:sz="0" w:space="0" w:color="auto"/>
            <w:left w:val="none" w:sz="0" w:space="0" w:color="auto"/>
            <w:bottom w:val="none" w:sz="0" w:space="0" w:color="auto"/>
            <w:right w:val="none" w:sz="0" w:space="0" w:color="auto"/>
          </w:divBdr>
        </w:div>
        <w:div w:id="932472796">
          <w:marLeft w:val="0"/>
          <w:marRight w:val="0"/>
          <w:marTop w:val="0"/>
          <w:marBottom w:val="0"/>
          <w:divBdr>
            <w:top w:val="none" w:sz="0" w:space="0" w:color="auto"/>
            <w:left w:val="none" w:sz="0" w:space="0" w:color="auto"/>
            <w:bottom w:val="none" w:sz="0" w:space="0" w:color="auto"/>
            <w:right w:val="none" w:sz="0" w:space="0" w:color="auto"/>
          </w:divBdr>
        </w:div>
        <w:div w:id="270629692">
          <w:marLeft w:val="0"/>
          <w:marRight w:val="0"/>
          <w:marTop w:val="0"/>
          <w:marBottom w:val="0"/>
          <w:divBdr>
            <w:top w:val="none" w:sz="0" w:space="0" w:color="auto"/>
            <w:left w:val="none" w:sz="0" w:space="0" w:color="auto"/>
            <w:bottom w:val="none" w:sz="0" w:space="0" w:color="auto"/>
            <w:right w:val="none" w:sz="0" w:space="0" w:color="auto"/>
          </w:divBdr>
        </w:div>
        <w:div w:id="1336105642">
          <w:marLeft w:val="0"/>
          <w:marRight w:val="0"/>
          <w:marTop w:val="0"/>
          <w:marBottom w:val="0"/>
          <w:divBdr>
            <w:top w:val="none" w:sz="0" w:space="0" w:color="auto"/>
            <w:left w:val="none" w:sz="0" w:space="0" w:color="auto"/>
            <w:bottom w:val="none" w:sz="0" w:space="0" w:color="auto"/>
            <w:right w:val="none" w:sz="0" w:space="0" w:color="auto"/>
          </w:divBdr>
        </w:div>
        <w:div w:id="1632705752">
          <w:marLeft w:val="0"/>
          <w:marRight w:val="0"/>
          <w:marTop w:val="0"/>
          <w:marBottom w:val="0"/>
          <w:divBdr>
            <w:top w:val="none" w:sz="0" w:space="0" w:color="auto"/>
            <w:left w:val="none" w:sz="0" w:space="0" w:color="auto"/>
            <w:bottom w:val="none" w:sz="0" w:space="0" w:color="auto"/>
            <w:right w:val="none" w:sz="0" w:space="0" w:color="auto"/>
          </w:divBdr>
        </w:div>
        <w:div w:id="714695887">
          <w:marLeft w:val="0"/>
          <w:marRight w:val="0"/>
          <w:marTop w:val="0"/>
          <w:marBottom w:val="0"/>
          <w:divBdr>
            <w:top w:val="none" w:sz="0" w:space="0" w:color="auto"/>
            <w:left w:val="none" w:sz="0" w:space="0" w:color="auto"/>
            <w:bottom w:val="none" w:sz="0" w:space="0" w:color="auto"/>
            <w:right w:val="none" w:sz="0" w:space="0" w:color="auto"/>
          </w:divBdr>
        </w:div>
        <w:div w:id="1960794040">
          <w:marLeft w:val="0"/>
          <w:marRight w:val="0"/>
          <w:marTop w:val="0"/>
          <w:marBottom w:val="0"/>
          <w:divBdr>
            <w:top w:val="none" w:sz="0" w:space="0" w:color="auto"/>
            <w:left w:val="none" w:sz="0" w:space="0" w:color="auto"/>
            <w:bottom w:val="none" w:sz="0" w:space="0" w:color="auto"/>
            <w:right w:val="none" w:sz="0" w:space="0" w:color="auto"/>
          </w:divBdr>
        </w:div>
      </w:divsChild>
    </w:div>
    <w:div w:id="1397163325">
      <w:marLeft w:val="0"/>
      <w:marRight w:val="0"/>
      <w:marTop w:val="0"/>
      <w:marBottom w:val="0"/>
      <w:divBdr>
        <w:top w:val="none" w:sz="0" w:space="0" w:color="auto"/>
        <w:left w:val="none" w:sz="0" w:space="0" w:color="auto"/>
        <w:bottom w:val="none" w:sz="0" w:space="0" w:color="auto"/>
        <w:right w:val="none" w:sz="0" w:space="0" w:color="auto"/>
      </w:divBdr>
      <w:divsChild>
        <w:div w:id="534386575">
          <w:marLeft w:val="0"/>
          <w:marRight w:val="0"/>
          <w:marTop w:val="0"/>
          <w:marBottom w:val="0"/>
          <w:divBdr>
            <w:top w:val="none" w:sz="0" w:space="0" w:color="auto"/>
            <w:left w:val="none" w:sz="0" w:space="0" w:color="auto"/>
            <w:bottom w:val="none" w:sz="0" w:space="0" w:color="auto"/>
            <w:right w:val="none" w:sz="0" w:space="0" w:color="auto"/>
          </w:divBdr>
        </w:div>
      </w:divsChild>
    </w:div>
    <w:div w:id="1422793133">
      <w:marLeft w:val="0"/>
      <w:marRight w:val="0"/>
      <w:marTop w:val="0"/>
      <w:marBottom w:val="0"/>
      <w:divBdr>
        <w:top w:val="none" w:sz="0" w:space="0" w:color="auto"/>
        <w:left w:val="none" w:sz="0" w:space="0" w:color="auto"/>
        <w:bottom w:val="none" w:sz="0" w:space="0" w:color="auto"/>
        <w:right w:val="none" w:sz="0" w:space="0" w:color="auto"/>
      </w:divBdr>
      <w:divsChild>
        <w:div w:id="1920557201">
          <w:marLeft w:val="0"/>
          <w:marRight w:val="0"/>
          <w:marTop w:val="0"/>
          <w:marBottom w:val="0"/>
          <w:divBdr>
            <w:top w:val="none" w:sz="0" w:space="0" w:color="auto"/>
            <w:left w:val="none" w:sz="0" w:space="0" w:color="auto"/>
            <w:bottom w:val="none" w:sz="0" w:space="0" w:color="auto"/>
            <w:right w:val="none" w:sz="0" w:space="0" w:color="auto"/>
          </w:divBdr>
        </w:div>
        <w:div w:id="1039354180">
          <w:marLeft w:val="0"/>
          <w:marRight w:val="0"/>
          <w:marTop w:val="0"/>
          <w:marBottom w:val="0"/>
          <w:divBdr>
            <w:top w:val="none" w:sz="0" w:space="0" w:color="auto"/>
            <w:left w:val="none" w:sz="0" w:space="0" w:color="auto"/>
            <w:bottom w:val="none" w:sz="0" w:space="0" w:color="auto"/>
            <w:right w:val="none" w:sz="0" w:space="0" w:color="auto"/>
          </w:divBdr>
        </w:div>
        <w:div w:id="1149397485">
          <w:marLeft w:val="0"/>
          <w:marRight w:val="0"/>
          <w:marTop w:val="0"/>
          <w:marBottom w:val="0"/>
          <w:divBdr>
            <w:top w:val="none" w:sz="0" w:space="0" w:color="auto"/>
            <w:left w:val="none" w:sz="0" w:space="0" w:color="auto"/>
            <w:bottom w:val="none" w:sz="0" w:space="0" w:color="auto"/>
            <w:right w:val="none" w:sz="0" w:space="0" w:color="auto"/>
          </w:divBdr>
        </w:div>
      </w:divsChild>
    </w:div>
    <w:div w:id="1427730951">
      <w:marLeft w:val="0"/>
      <w:marRight w:val="0"/>
      <w:marTop w:val="0"/>
      <w:marBottom w:val="0"/>
      <w:divBdr>
        <w:top w:val="none" w:sz="0" w:space="0" w:color="auto"/>
        <w:left w:val="none" w:sz="0" w:space="0" w:color="auto"/>
        <w:bottom w:val="none" w:sz="0" w:space="0" w:color="auto"/>
        <w:right w:val="none" w:sz="0" w:space="0" w:color="auto"/>
      </w:divBdr>
      <w:divsChild>
        <w:div w:id="743794601">
          <w:marLeft w:val="0"/>
          <w:marRight w:val="0"/>
          <w:marTop w:val="0"/>
          <w:marBottom w:val="0"/>
          <w:divBdr>
            <w:top w:val="none" w:sz="0" w:space="0" w:color="auto"/>
            <w:left w:val="none" w:sz="0" w:space="0" w:color="auto"/>
            <w:bottom w:val="none" w:sz="0" w:space="0" w:color="auto"/>
            <w:right w:val="none" w:sz="0" w:space="0" w:color="auto"/>
          </w:divBdr>
        </w:div>
      </w:divsChild>
    </w:div>
    <w:div w:id="1441417480">
      <w:marLeft w:val="0"/>
      <w:marRight w:val="0"/>
      <w:marTop w:val="0"/>
      <w:marBottom w:val="0"/>
      <w:divBdr>
        <w:top w:val="none" w:sz="0" w:space="0" w:color="auto"/>
        <w:left w:val="none" w:sz="0" w:space="0" w:color="auto"/>
        <w:bottom w:val="none" w:sz="0" w:space="0" w:color="auto"/>
        <w:right w:val="none" w:sz="0" w:space="0" w:color="auto"/>
      </w:divBdr>
      <w:divsChild>
        <w:div w:id="569196060">
          <w:marLeft w:val="0"/>
          <w:marRight w:val="0"/>
          <w:marTop w:val="0"/>
          <w:marBottom w:val="0"/>
          <w:divBdr>
            <w:top w:val="none" w:sz="0" w:space="0" w:color="auto"/>
            <w:left w:val="none" w:sz="0" w:space="0" w:color="auto"/>
            <w:bottom w:val="none" w:sz="0" w:space="0" w:color="auto"/>
            <w:right w:val="none" w:sz="0" w:space="0" w:color="auto"/>
          </w:divBdr>
        </w:div>
      </w:divsChild>
    </w:div>
    <w:div w:id="1458180046">
      <w:marLeft w:val="0"/>
      <w:marRight w:val="0"/>
      <w:marTop w:val="0"/>
      <w:marBottom w:val="0"/>
      <w:divBdr>
        <w:top w:val="none" w:sz="0" w:space="0" w:color="auto"/>
        <w:left w:val="none" w:sz="0" w:space="0" w:color="auto"/>
        <w:bottom w:val="none" w:sz="0" w:space="0" w:color="auto"/>
        <w:right w:val="none" w:sz="0" w:space="0" w:color="auto"/>
      </w:divBdr>
      <w:divsChild>
        <w:div w:id="1057819731">
          <w:marLeft w:val="0"/>
          <w:marRight w:val="0"/>
          <w:marTop w:val="0"/>
          <w:marBottom w:val="0"/>
          <w:divBdr>
            <w:top w:val="none" w:sz="0" w:space="0" w:color="auto"/>
            <w:left w:val="none" w:sz="0" w:space="0" w:color="auto"/>
            <w:bottom w:val="none" w:sz="0" w:space="0" w:color="auto"/>
            <w:right w:val="none" w:sz="0" w:space="0" w:color="auto"/>
          </w:divBdr>
        </w:div>
        <w:div w:id="1248461953">
          <w:marLeft w:val="0"/>
          <w:marRight w:val="0"/>
          <w:marTop w:val="0"/>
          <w:marBottom w:val="0"/>
          <w:divBdr>
            <w:top w:val="none" w:sz="0" w:space="0" w:color="auto"/>
            <w:left w:val="none" w:sz="0" w:space="0" w:color="auto"/>
            <w:bottom w:val="none" w:sz="0" w:space="0" w:color="auto"/>
            <w:right w:val="none" w:sz="0" w:space="0" w:color="auto"/>
          </w:divBdr>
        </w:div>
      </w:divsChild>
    </w:div>
    <w:div w:id="1462461294">
      <w:marLeft w:val="0"/>
      <w:marRight w:val="0"/>
      <w:marTop w:val="0"/>
      <w:marBottom w:val="0"/>
      <w:divBdr>
        <w:top w:val="none" w:sz="0" w:space="0" w:color="auto"/>
        <w:left w:val="none" w:sz="0" w:space="0" w:color="auto"/>
        <w:bottom w:val="none" w:sz="0" w:space="0" w:color="auto"/>
        <w:right w:val="none" w:sz="0" w:space="0" w:color="auto"/>
      </w:divBdr>
      <w:divsChild>
        <w:div w:id="1714620534">
          <w:marLeft w:val="0"/>
          <w:marRight w:val="0"/>
          <w:marTop w:val="0"/>
          <w:marBottom w:val="0"/>
          <w:divBdr>
            <w:top w:val="none" w:sz="0" w:space="0" w:color="auto"/>
            <w:left w:val="none" w:sz="0" w:space="0" w:color="auto"/>
            <w:bottom w:val="none" w:sz="0" w:space="0" w:color="auto"/>
            <w:right w:val="none" w:sz="0" w:space="0" w:color="auto"/>
          </w:divBdr>
        </w:div>
        <w:div w:id="684673432">
          <w:marLeft w:val="0"/>
          <w:marRight w:val="0"/>
          <w:marTop w:val="0"/>
          <w:marBottom w:val="0"/>
          <w:divBdr>
            <w:top w:val="none" w:sz="0" w:space="0" w:color="auto"/>
            <w:left w:val="none" w:sz="0" w:space="0" w:color="auto"/>
            <w:bottom w:val="none" w:sz="0" w:space="0" w:color="auto"/>
            <w:right w:val="none" w:sz="0" w:space="0" w:color="auto"/>
          </w:divBdr>
        </w:div>
        <w:div w:id="1899049600">
          <w:marLeft w:val="0"/>
          <w:marRight w:val="0"/>
          <w:marTop w:val="0"/>
          <w:marBottom w:val="0"/>
          <w:divBdr>
            <w:top w:val="none" w:sz="0" w:space="0" w:color="auto"/>
            <w:left w:val="none" w:sz="0" w:space="0" w:color="auto"/>
            <w:bottom w:val="none" w:sz="0" w:space="0" w:color="auto"/>
            <w:right w:val="none" w:sz="0" w:space="0" w:color="auto"/>
          </w:divBdr>
        </w:div>
        <w:div w:id="2055108334">
          <w:marLeft w:val="0"/>
          <w:marRight w:val="0"/>
          <w:marTop w:val="0"/>
          <w:marBottom w:val="0"/>
          <w:divBdr>
            <w:top w:val="none" w:sz="0" w:space="0" w:color="auto"/>
            <w:left w:val="none" w:sz="0" w:space="0" w:color="auto"/>
            <w:bottom w:val="none" w:sz="0" w:space="0" w:color="auto"/>
            <w:right w:val="none" w:sz="0" w:space="0" w:color="auto"/>
          </w:divBdr>
        </w:div>
        <w:div w:id="734008785">
          <w:marLeft w:val="0"/>
          <w:marRight w:val="0"/>
          <w:marTop w:val="0"/>
          <w:marBottom w:val="0"/>
          <w:divBdr>
            <w:top w:val="none" w:sz="0" w:space="0" w:color="auto"/>
            <w:left w:val="none" w:sz="0" w:space="0" w:color="auto"/>
            <w:bottom w:val="none" w:sz="0" w:space="0" w:color="auto"/>
            <w:right w:val="none" w:sz="0" w:space="0" w:color="auto"/>
          </w:divBdr>
        </w:div>
        <w:div w:id="2059235425">
          <w:marLeft w:val="0"/>
          <w:marRight w:val="0"/>
          <w:marTop w:val="0"/>
          <w:marBottom w:val="0"/>
          <w:divBdr>
            <w:top w:val="none" w:sz="0" w:space="0" w:color="auto"/>
            <w:left w:val="none" w:sz="0" w:space="0" w:color="auto"/>
            <w:bottom w:val="none" w:sz="0" w:space="0" w:color="auto"/>
            <w:right w:val="none" w:sz="0" w:space="0" w:color="auto"/>
          </w:divBdr>
        </w:div>
      </w:divsChild>
    </w:div>
    <w:div w:id="1474636200">
      <w:marLeft w:val="0"/>
      <w:marRight w:val="0"/>
      <w:marTop w:val="0"/>
      <w:marBottom w:val="0"/>
      <w:divBdr>
        <w:top w:val="none" w:sz="0" w:space="0" w:color="auto"/>
        <w:left w:val="none" w:sz="0" w:space="0" w:color="auto"/>
        <w:bottom w:val="none" w:sz="0" w:space="0" w:color="auto"/>
        <w:right w:val="none" w:sz="0" w:space="0" w:color="auto"/>
      </w:divBdr>
      <w:divsChild>
        <w:div w:id="1259025287">
          <w:marLeft w:val="0"/>
          <w:marRight w:val="0"/>
          <w:marTop w:val="0"/>
          <w:marBottom w:val="0"/>
          <w:divBdr>
            <w:top w:val="none" w:sz="0" w:space="0" w:color="auto"/>
            <w:left w:val="none" w:sz="0" w:space="0" w:color="auto"/>
            <w:bottom w:val="none" w:sz="0" w:space="0" w:color="auto"/>
            <w:right w:val="none" w:sz="0" w:space="0" w:color="auto"/>
          </w:divBdr>
        </w:div>
        <w:div w:id="1410078378">
          <w:marLeft w:val="0"/>
          <w:marRight w:val="0"/>
          <w:marTop w:val="0"/>
          <w:marBottom w:val="0"/>
          <w:divBdr>
            <w:top w:val="none" w:sz="0" w:space="0" w:color="auto"/>
            <w:left w:val="none" w:sz="0" w:space="0" w:color="auto"/>
            <w:bottom w:val="none" w:sz="0" w:space="0" w:color="auto"/>
            <w:right w:val="none" w:sz="0" w:space="0" w:color="auto"/>
          </w:divBdr>
        </w:div>
        <w:div w:id="120542508">
          <w:marLeft w:val="0"/>
          <w:marRight w:val="0"/>
          <w:marTop w:val="0"/>
          <w:marBottom w:val="0"/>
          <w:divBdr>
            <w:top w:val="none" w:sz="0" w:space="0" w:color="auto"/>
            <w:left w:val="none" w:sz="0" w:space="0" w:color="auto"/>
            <w:bottom w:val="none" w:sz="0" w:space="0" w:color="auto"/>
            <w:right w:val="none" w:sz="0" w:space="0" w:color="auto"/>
          </w:divBdr>
        </w:div>
        <w:div w:id="289867954">
          <w:marLeft w:val="0"/>
          <w:marRight w:val="0"/>
          <w:marTop w:val="0"/>
          <w:marBottom w:val="0"/>
          <w:divBdr>
            <w:top w:val="none" w:sz="0" w:space="0" w:color="auto"/>
            <w:left w:val="none" w:sz="0" w:space="0" w:color="auto"/>
            <w:bottom w:val="none" w:sz="0" w:space="0" w:color="auto"/>
            <w:right w:val="none" w:sz="0" w:space="0" w:color="auto"/>
          </w:divBdr>
        </w:div>
        <w:div w:id="795680133">
          <w:marLeft w:val="0"/>
          <w:marRight w:val="0"/>
          <w:marTop w:val="0"/>
          <w:marBottom w:val="0"/>
          <w:divBdr>
            <w:top w:val="none" w:sz="0" w:space="0" w:color="auto"/>
            <w:left w:val="none" w:sz="0" w:space="0" w:color="auto"/>
            <w:bottom w:val="none" w:sz="0" w:space="0" w:color="auto"/>
            <w:right w:val="none" w:sz="0" w:space="0" w:color="auto"/>
          </w:divBdr>
        </w:div>
        <w:div w:id="338772217">
          <w:marLeft w:val="0"/>
          <w:marRight w:val="0"/>
          <w:marTop w:val="0"/>
          <w:marBottom w:val="0"/>
          <w:divBdr>
            <w:top w:val="none" w:sz="0" w:space="0" w:color="auto"/>
            <w:left w:val="none" w:sz="0" w:space="0" w:color="auto"/>
            <w:bottom w:val="none" w:sz="0" w:space="0" w:color="auto"/>
            <w:right w:val="none" w:sz="0" w:space="0" w:color="auto"/>
          </w:divBdr>
        </w:div>
        <w:div w:id="564339240">
          <w:marLeft w:val="0"/>
          <w:marRight w:val="0"/>
          <w:marTop w:val="0"/>
          <w:marBottom w:val="0"/>
          <w:divBdr>
            <w:top w:val="none" w:sz="0" w:space="0" w:color="auto"/>
            <w:left w:val="none" w:sz="0" w:space="0" w:color="auto"/>
            <w:bottom w:val="none" w:sz="0" w:space="0" w:color="auto"/>
            <w:right w:val="none" w:sz="0" w:space="0" w:color="auto"/>
          </w:divBdr>
        </w:div>
      </w:divsChild>
    </w:div>
    <w:div w:id="1480682375">
      <w:marLeft w:val="0"/>
      <w:marRight w:val="0"/>
      <w:marTop w:val="0"/>
      <w:marBottom w:val="0"/>
      <w:divBdr>
        <w:top w:val="none" w:sz="0" w:space="0" w:color="auto"/>
        <w:left w:val="none" w:sz="0" w:space="0" w:color="auto"/>
        <w:bottom w:val="none" w:sz="0" w:space="0" w:color="auto"/>
        <w:right w:val="none" w:sz="0" w:space="0" w:color="auto"/>
      </w:divBdr>
      <w:divsChild>
        <w:div w:id="2095472187">
          <w:marLeft w:val="0"/>
          <w:marRight w:val="0"/>
          <w:marTop w:val="0"/>
          <w:marBottom w:val="0"/>
          <w:divBdr>
            <w:top w:val="none" w:sz="0" w:space="0" w:color="auto"/>
            <w:left w:val="none" w:sz="0" w:space="0" w:color="auto"/>
            <w:bottom w:val="none" w:sz="0" w:space="0" w:color="auto"/>
            <w:right w:val="none" w:sz="0" w:space="0" w:color="auto"/>
          </w:divBdr>
        </w:div>
        <w:div w:id="656038217">
          <w:marLeft w:val="0"/>
          <w:marRight w:val="0"/>
          <w:marTop w:val="0"/>
          <w:marBottom w:val="0"/>
          <w:divBdr>
            <w:top w:val="none" w:sz="0" w:space="0" w:color="auto"/>
            <w:left w:val="none" w:sz="0" w:space="0" w:color="auto"/>
            <w:bottom w:val="none" w:sz="0" w:space="0" w:color="auto"/>
            <w:right w:val="none" w:sz="0" w:space="0" w:color="auto"/>
          </w:divBdr>
        </w:div>
        <w:div w:id="2024436056">
          <w:marLeft w:val="0"/>
          <w:marRight w:val="0"/>
          <w:marTop w:val="0"/>
          <w:marBottom w:val="0"/>
          <w:divBdr>
            <w:top w:val="none" w:sz="0" w:space="0" w:color="auto"/>
            <w:left w:val="none" w:sz="0" w:space="0" w:color="auto"/>
            <w:bottom w:val="none" w:sz="0" w:space="0" w:color="auto"/>
            <w:right w:val="none" w:sz="0" w:space="0" w:color="auto"/>
          </w:divBdr>
        </w:div>
        <w:div w:id="1534803686">
          <w:marLeft w:val="0"/>
          <w:marRight w:val="0"/>
          <w:marTop w:val="0"/>
          <w:marBottom w:val="0"/>
          <w:divBdr>
            <w:top w:val="none" w:sz="0" w:space="0" w:color="auto"/>
            <w:left w:val="none" w:sz="0" w:space="0" w:color="auto"/>
            <w:bottom w:val="none" w:sz="0" w:space="0" w:color="auto"/>
            <w:right w:val="none" w:sz="0" w:space="0" w:color="auto"/>
          </w:divBdr>
        </w:div>
        <w:div w:id="196744490">
          <w:marLeft w:val="0"/>
          <w:marRight w:val="0"/>
          <w:marTop w:val="0"/>
          <w:marBottom w:val="0"/>
          <w:divBdr>
            <w:top w:val="none" w:sz="0" w:space="0" w:color="auto"/>
            <w:left w:val="none" w:sz="0" w:space="0" w:color="auto"/>
            <w:bottom w:val="none" w:sz="0" w:space="0" w:color="auto"/>
            <w:right w:val="none" w:sz="0" w:space="0" w:color="auto"/>
          </w:divBdr>
        </w:div>
        <w:div w:id="190342252">
          <w:marLeft w:val="0"/>
          <w:marRight w:val="0"/>
          <w:marTop w:val="0"/>
          <w:marBottom w:val="0"/>
          <w:divBdr>
            <w:top w:val="none" w:sz="0" w:space="0" w:color="auto"/>
            <w:left w:val="none" w:sz="0" w:space="0" w:color="auto"/>
            <w:bottom w:val="none" w:sz="0" w:space="0" w:color="auto"/>
            <w:right w:val="none" w:sz="0" w:space="0" w:color="auto"/>
          </w:divBdr>
        </w:div>
        <w:div w:id="731274077">
          <w:marLeft w:val="0"/>
          <w:marRight w:val="0"/>
          <w:marTop w:val="0"/>
          <w:marBottom w:val="0"/>
          <w:divBdr>
            <w:top w:val="none" w:sz="0" w:space="0" w:color="auto"/>
            <w:left w:val="none" w:sz="0" w:space="0" w:color="auto"/>
            <w:bottom w:val="none" w:sz="0" w:space="0" w:color="auto"/>
            <w:right w:val="none" w:sz="0" w:space="0" w:color="auto"/>
          </w:divBdr>
        </w:div>
        <w:div w:id="740561680">
          <w:marLeft w:val="0"/>
          <w:marRight w:val="0"/>
          <w:marTop w:val="0"/>
          <w:marBottom w:val="0"/>
          <w:divBdr>
            <w:top w:val="none" w:sz="0" w:space="0" w:color="auto"/>
            <w:left w:val="none" w:sz="0" w:space="0" w:color="auto"/>
            <w:bottom w:val="none" w:sz="0" w:space="0" w:color="auto"/>
            <w:right w:val="none" w:sz="0" w:space="0" w:color="auto"/>
          </w:divBdr>
        </w:div>
        <w:div w:id="1705204628">
          <w:marLeft w:val="0"/>
          <w:marRight w:val="0"/>
          <w:marTop w:val="0"/>
          <w:marBottom w:val="0"/>
          <w:divBdr>
            <w:top w:val="none" w:sz="0" w:space="0" w:color="auto"/>
            <w:left w:val="none" w:sz="0" w:space="0" w:color="auto"/>
            <w:bottom w:val="none" w:sz="0" w:space="0" w:color="auto"/>
            <w:right w:val="none" w:sz="0" w:space="0" w:color="auto"/>
          </w:divBdr>
        </w:div>
      </w:divsChild>
    </w:div>
    <w:div w:id="1485243437">
      <w:marLeft w:val="0"/>
      <w:marRight w:val="0"/>
      <w:marTop w:val="0"/>
      <w:marBottom w:val="0"/>
      <w:divBdr>
        <w:top w:val="none" w:sz="0" w:space="0" w:color="auto"/>
        <w:left w:val="none" w:sz="0" w:space="0" w:color="auto"/>
        <w:bottom w:val="none" w:sz="0" w:space="0" w:color="auto"/>
        <w:right w:val="none" w:sz="0" w:space="0" w:color="auto"/>
      </w:divBdr>
      <w:divsChild>
        <w:div w:id="175929932">
          <w:marLeft w:val="0"/>
          <w:marRight w:val="0"/>
          <w:marTop w:val="0"/>
          <w:marBottom w:val="0"/>
          <w:divBdr>
            <w:top w:val="none" w:sz="0" w:space="0" w:color="auto"/>
            <w:left w:val="none" w:sz="0" w:space="0" w:color="auto"/>
            <w:bottom w:val="none" w:sz="0" w:space="0" w:color="auto"/>
            <w:right w:val="none" w:sz="0" w:space="0" w:color="auto"/>
          </w:divBdr>
        </w:div>
        <w:div w:id="1657688177">
          <w:marLeft w:val="0"/>
          <w:marRight w:val="0"/>
          <w:marTop w:val="0"/>
          <w:marBottom w:val="0"/>
          <w:divBdr>
            <w:top w:val="none" w:sz="0" w:space="0" w:color="auto"/>
            <w:left w:val="none" w:sz="0" w:space="0" w:color="auto"/>
            <w:bottom w:val="none" w:sz="0" w:space="0" w:color="auto"/>
            <w:right w:val="none" w:sz="0" w:space="0" w:color="auto"/>
          </w:divBdr>
        </w:div>
        <w:div w:id="608902452">
          <w:marLeft w:val="0"/>
          <w:marRight w:val="0"/>
          <w:marTop w:val="0"/>
          <w:marBottom w:val="0"/>
          <w:divBdr>
            <w:top w:val="none" w:sz="0" w:space="0" w:color="auto"/>
            <w:left w:val="none" w:sz="0" w:space="0" w:color="auto"/>
            <w:bottom w:val="none" w:sz="0" w:space="0" w:color="auto"/>
            <w:right w:val="none" w:sz="0" w:space="0" w:color="auto"/>
          </w:divBdr>
        </w:div>
      </w:divsChild>
    </w:div>
    <w:div w:id="1486124367">
      <w:marLeft w:val="0"/>
      <w:marRight w:val="0"/>
      <w:marTop w:val="0"/>
      <w:marBottom w:val="0"/>
      <w:divBdr>
        <w:top w:val="none" w:sz="0" w:space="0" w:color="auto"/>
        <w:left w:val="none" w:sz="0" w:space="0" w:color="auto"/>
        <w:bottom w:val="none" w:sz="0" w:space="0" w:color="auto"/>
        <w:right w:val="none" w:sz="0" w:space="0" w:color="auto"/>
      </w:divBdr>
      <w:divsChild>
        <w:div w:id="1179933207">
          <w:marLeft w:val="0"/>
          <w:marRight w:val="0"/>
          <w:marTop w:val="0"/>
          <w:marBottom w:val="0"/>
          <w:divBdr>
            <w:top w:val="none" w:sz="0" w:space="0" w:color="auto"/>
            <w:left w:val="none" w:sz="0" w:space="0" w:color="auto"/>
            <w:bottom w:val="none" w:sz="0" w:space="0" w:color="auto"/>
            <w:right w:val="none" w:sz="0" w:space="0" w:color="auto"/>
          </w:divBdr>
        </w:div>
      </w:divsChild>
    </w:div>
    <w:div w:id="1497304625">
      <w:marLeft w:val="0"/>
      <w:marRight w:val="0"/>
      <w:marTop w:val="0"/>
      <w:marBottom w:val="0"/>
      <w:divBdr>
        <w:top w:val="none" w:sz="0" w:space="0" w:color="auto"/>
        <w:left w:val="none" w:sz="0" w:space="0" w:color="auto"/>
        <w:bottom w:val="none" w:sz="0" w:space="0" w:color="auto"/>
        <w:right w:val="none" w:sz="0" w:space="0" w:color="auto"/>
      </w:divBdr>
      <w:divsChild>
        <w:div w:id="860976322">
          <w:marLeft w:val="0"/>
          <w:marRight w:val="0"/>
          <w:marTop w:val="0"/>
          <w:marBottom w:val="0"/>
          <w:divBdr>
            <w:top w:val="none" w:sz="0" w:space="0" w:color="auto"/>
            <w:left w:val="none" w:sz="0" w:space="0" w:color="auto"/>
            <w:bottom w:val="none" w:sz="0" w:space="0" w:color="auto"/>
            <w:right w:val="none" w:sz="0" w:space="0" w:color="auto"/>
          </w:divBdr>
        </w:div>
        <w:div w:id="1402215880">
          <w:marLeft w:val="0"/>
          <w:marRight w:val="0"/>
          <w:marTop w:val="0"/>
          <w:marBottom w:val="0"/>
          <w:divBdr>
            <w:top w:val="none" w:sz="0" w:space="0" w:color="auto"/>
            <w:left w:val="none" w:sz="0" w:space="0" w:color="auto"/>
            <w:bottom w:val="none" w:sz="0" w:space="0" w:color="auto"/>
            <w:right w:val="none" w:sz="0" w:space="0" w:color="auto"/>
          </w:divBdr>
        </w:div>
        <w:div w:id="254897385">
          <w:marLeft w:val="0"/>
          <w:marRight w:val="0"/>
          <w:marTop w:val="0"/>
          <w:marBottom w:val="0"/>
          <w:divBdr>
            <w:top w:val="none" w:sz="0" w:space="0" w:color="auto"/>
            <w:left w:val="none" w:sz="0" w:space="0" w:color="auto"/>
            <w:bottom w:val="none" w:sz="0" w:space="0" w:color="auto"/>
            <w:right w:val="none" w:sz="0" w:space="0" w:color="auto"/>
          </w:divBdr>
        </w:div>
      </w:divsChild>
    </w:div>
    <w:div w:id="1505239811">
      <w:marLeft w:val="0"/>
      <w:marRight w:val="0"/>
      <w:marTop w:val="0"/>
      <w:marBottom w:val="0"/>
      <w:divBdr>
        <w:top w:val="none" w:sz="0" w:space="0" w:color="auto"/>
        <w:left w:val="none" w:sz="0" w:space="0" w:color="auto"/>
        <w:bottom w:val="none" w:sz="0" w:space="0" w:color="auto"/>
        <w:right w:val="none" w:sz="0" w:space="0" w:color="auto"/>
      </w:divBdr>
      <w:divsChild>
        <w:div w:id="1482969136">
          <w:marLeft w:val="0"/>
          <w:marRight w:val="0"/>
          <w:marTop w:val="0"/>
          <w:marBottom w:val="0"/>
          <w:divBdr>
            <w:top w:val="none" w:sz="0" w:space="0" w:color="auto"/>
            <w:left w:val="none" w:sz="0" w:space="0" w:color="auto"/>
            <w:bottom w:val="none" w:sz="0" w:space="0" w:color="auto"/>
            <w:right w:val="none" w:sz="0" w:space="0" w:color="auto"/>
          </w:divBdr>
        </w:div>
        <w:div w:id="1604611916">
          <w:marLeft w:val="0"/>
          <w:marRight w:val="0"/>
          <w:marTop w:val="0"/>
          <w:marBottom w:val="0"/>
          <w:divBdr>
            <w:top w:val="none" w:sz="0" w:space="0" w:color="auto"/>
            <w:left w:val="none" w:sz="0" w:space="0" w:color="auto"/>
            <w:bottom w:val="none" w:sz="0" w:space="0" w:color="auto"/>
            <w:right w:val="none" w:sz="0" w:space="0" w:color="auto"/>
          </w:divBdr>
        </w:div>
      </w:divsChild>
    </w:div>
    <w:div w:id="1508322352">
      <w:marLeft w:val="0"/>
      <w:marRight w:val="0"/>
      <w:marTop w:val="0"/>
      <w:marBottom w:val="0"/>
      <w:divBdr>
        <w:top w:val="none" w:sz="0" w:space="0" w:color="auto"/>
        <w:left w:val="none" w:sz="0" w:space="0" w:color="auto"/>
        <w:bottom w:val="none" w:sz="0" w:space="0" w:color="auto"/>
        <w:right w:val="none" w:sz="0" w:space="0" w:color="auto"/>
      </w:divBdr>
      <w:divsChild>
        <w:div w:id="1775781114">
          <w:marLeft w:val="0"/>
          <w:marRight w:val="0"/>
          <w:marTop w:val="0"/>
          <w:marBottom w:val="0"/>
          <w:divBdr>
            <w:top w:val="none" w:sz="0" w:space="0" w:color="auto"/>
            <w:left w:val="none" w:sz="0" w:space="0" w:color="auto"/>
            <w:bottom w:val="none" w:sz="0" w:space="0" w:color="auto"/>
            <w:right w:val="none" w:sz="0" w:space="0" w:color="auto"/>
          </w:divBdr>
        </w:div>
      </w:divsChild>
    </w:div>
    <w:div w:id="1560094006">
      <w:marLeft w:val="0"/>
      <w:marRight w:val="0"/>
      <w:marTop w:val="0"/>
      <w:marBottom w:val="0"/>
      <w:divBdr>
        <w:top w:val="none" w:sz="0" w:space="0" w:color="auto"/>
        <w:left w:val="none" w:sz="0" w:space="0" w:color="auto"/>
        <w:bottom w:val="none" w:sz="0" w:space="0" w:color="auto"/>
        <w:right w:val="none" w:sz="0" w:space="0" w:color="auto"/>
      </w:divBdr>
      <w:divsChild>
        <w:div w:id="1201170548">
          <w:marLeft w:val="0"/>
          <w:marRight w:val="0"/>
          <w:marTop w:val="0"/>
          <w:marBottom w:val="0"/>
          <w:divBdr>
            <w:top w:val="none" w:sz="0" w:space="0" w:color="auto"/>
            <w:left w:val="none" w:sz="0" w:space="0" w:color="auto"/>
            <w:bottom w:val="none" w:sz="0" w:space="0" w:color="auto"/>
            <w:right w:val="none" w:sz="0" w:space="0" w:color="auto"/>
          </w:divBdr>
        </w:div>
      </w:divsChild>
    </w:div>
    <w:div w:id="1562718360">
      <w:marLeft w:val="0"/>
      <w:marRight w:val="0"/>
      <w:marTop w:val="0"/>
      <w:marBottom w:val="0"/>
      <w:divBdr>
        <w:top w:val="none" w:sz="0" w:space="0" w:color="auto"/>
        <w:left w:val="none" w:sz="0" w:space="0" w:color="auto"/>
        <w:bottom w:val="none" w:sz="0" w:space="0" w:color="auto"/>
        <w:right w:val="none" w:sz="0" w:space="0" w:color="auto"/>
      </w:divBdr>
      <w:divsChild>
        <w:div w:id="1670911227">
          <w:marLeft w:val="0"/>
          <w:marRight w:val="0"/>
          <w:marTop w:val="0"/>
          <w:marBottom w:val="0"/>
          <w:divBdr>
            <w:top w:val="none" w:sz="0" w:space="0" w:color="auto"/>
            <w:left w:val="none" w:sz="0" w:space="0" w:color="auto"/>
            <w:bottom w:val="none" w:sz="0" w:space="0" w:color="auto"/>
            <w:right w:val="none" w:sz="0" w:space="0" w:color="auto"/>
          </w:divBdr>
        </w:div>
      </w:divsChild>
    </w:div>
    <w:div w:id="1566640584">
      <w:marLeft w:val="0"/>
      <w:marRight w:val="0"/>
      <w:marTop w:val="0"/>
      <w:marBottom w:val="0"/>
      <w:divBdr>
        <w:top w:val="none" w:sz="0" w:space="0" w:color="auto"/>
        <w:left w:val="none" w:sz="0" w:space="0" w:color="auto"/>
        <w:bottom w:val="none" w:sz="0" w:space="0" w:color="auto"/>
        <w:right w:val="none" w:sz="0" w:space="0" w:color="auto"/>
      </w:divBdr>
      <w:divsChild>
        <w:div w:id="1763722446">
          <w:marLeft w:val="0"/>
          <w:marRight w:val="0"/>
          <w:marTop w:val="0"/>
          <w:marBottom w:val="0"/>
          <w:divBdr>
            <w:top w:val="none" w:sz="0" w:space="0" w:color="auto"/>
            <w:left w:val="none" w:sz="0" w:space="0" w:color="auto"/>
            <w:bottom w:val="none" w:sz="0" w:space="0" w:color="auto"/>
            <w:right w:val="none" w:sz="0" w:space="0" w:color="auto"/>
          </w:divBdr>
        </w:div>
        <w:div w:id="641814009">
          <w:marLeft w:val="0"/>
          <w:marRight w:val="0"/>
          <w:marTop w:val="0"/>
          <w:marBottom w:val="0"/>
          <w:divBdr>
            <w:top w:val="none" w:sz="0" w:space="0" w:color="auto"/>
            <w:left w:val="none" w:sz="0" w:space="0" w:color="auto"/>
            <w:bottom w:val="none" w:sz="0" w:space="0" w:color="auto"/>
            <w:right w:val="none" w:sz="0" w:space="0" w:color="auto"/>
          </w:divBdr>
        </w:div>
      </w:divsChild>
    </w:div>
    <w:div w:id="1566987202">
      <w:marLeft w:val="0"/>
      <w:marRight w:val="0"/>
      <w:marTop w:val="0"/>
      <w:marBottom w:val="0"/>
      <w:divBdr>
        <w:top w:val="none" w:sz="0" w:space="0" w:color="auto"/>
        <w:left w:val="none" w:sz="0" w:space="0" w:color="auto"/>
        <w:bottom w:val="none" w:sz="0" w:space="0" w:color="auto"/>
        <w:right w:val="none" w:sz="0" w:space="0" w:color="auto"/>
      </w:divBdr>
      <w:divsChild>
        <w:div w:id="1536387711">
          <w:marLeft w:val="0"/>
          <w:marRight w:val="0"/>
          <w:marTop w:val="0"/>
          <w:marBottom w:val="0"/>
          <w:divBdr>
            <w:top w:val="none" w:sz="0" w:space="0" w:color="auto"/>
            <w:left w:val="none" w:sz="0" w:space="0" w:color="auto"/>
            <w:bottom w:val="none" w:sz="0" w:space="0" w:color="auto"/>
            <w:right w:val="none" w:sz="0" w:space="0" w:color="auto"/>
          </w:divBdr>
        </w:div>
        <w:div w:id="819925743">
          <w:marLeft w:val="0"/>
          <w:marRight w:val="0"/>
          <w:marTop w:val="0"/>
          <w:marBottom w:val="0"/>
          <w:divBdr>
            <w:top w:val="none" w:sz="0" w:space="0" w:color="auto"/>
            <w:left w:val="none" w:sz="0" w:space="0" w:color="auto"/>
            <w:bottom w:val="none" w:sz="0" w:space="0" w:color="auto"/>
            <w:right w:val="none" w:sz="0" w:space="0" w:color="auto"/>
          </w:divBdr>
        </w:div>
      </w:divsChild>
    </w:div>
    <w:div w:id="1589389447">
      <w:marLeft w:val="0"/>
      <w:marRight w:val="0"/>
      <w:marTop w:val="0"/>
      <w:marBottom w:val="0"/>
      <w:divBdr>
        <w:top w:val="none" w:sz="0" w:space="0" w:color="auto"/>
        <w:left w:val="none" w:sz="0" w:space="0" w:color="auto"/>
        <w:bottom w:val="none" w:sz="0" w:space="0" w:color="auto"/>
        <w:right w:val="none" w:sz="0" w:space="0" w:color="auto"/>
      </w:divBdr>
      <w:divsChild>
        <w:div w:id="250705115">
          <w:marLeft w:val="0"/>
          <w:marRight w:val="0"/>
          <w:marTop w:val="0"/>
          <w:marBottom w:val="0"/>
          <w:divBdr>
            <w:top w:val="none" w:sz="0" w:space="0" w:color="auto"/>
            <w:left w:val="none" w:sz="0" w:space="0" w:color="auto"/>
            <w:bottom w:val="none" w:sz="0" w:space="0" w:color="auto"/>
            <w:right w:val="none" w:sz="0" w:space="0" w:color="auto"/>
          </w:divBdr>
        </w:div>
        <w:div w:id="409160618">
          <w:marLeft w:val="0"/>
          <w:marRight w:val="0"/>
          <w:marTop w:val="0"/>
          <w:marBottom w:val="0"/>
          <w:divBdr>
            <w:top w:val="none" w:sz="0" w:space="0" w:color="auto"/>
            <w:left w:val="none" w:sz="0" w:space="0" w:color="auto"/>
            <w:bottom w:val="none" w:sz="0" w:space="0" w:color="auto"/>
            <w:right w:val="none" w:sz="0" w:space="0" w:color="auto"/>
          </w:divBdr>
        </w:div>
      </w:divsChild>
    </w:div>
    <w:div w:id="1603956730">
      <w:marLeft w:val="0"/>
      <w:marRight w:val="0"/>
      <w:marTop w:val="0"/>
      <w:marBottom w:val="0"/>
      <w:divBdr>
        <w:top w:val="none" w:sz="0" w:space="0" w:color="auto"/>
        <w:left w:val="none" w:sz="0" w:space="0" w:color="auto"/>
        <w:bottom w:val="none" w:sz="0" w:space="0" w:color="auto"/>
        <w:right w:val="none" w:sz="0" w:space="0" w:color="auto"/>
      </w:divBdr>
      <w:divsChild>
        <w:div w:id="1704281939">
          <w:marLeft w:val="0"/>
          <w:marRight w:val="0"/>
          <w:marTop w:val="0"/>
          <w:marBottom w:val="0"/>
          <w:divBdr>
            <w:top w:val="none" w:sz="0" w:space="0" w:color="auto"/>
            <w:left w:val="none" w:sz="0" w:space="0" w:color="auto"/>
            <w:bottom w:val="none" w:sz="0" w:space="0" w:color="auto"/>
            <w:right w:val="none" w:sz="0" w:space="0" w:color="auto"/>
          </w:divBdr>
        </w:div>
      </w:divsChild>
    </w:div>
    <w:div w:id="1608075333">
      <w:marLeft w:val="0"/>
      <w:marRight w:val="0"/>
      <w:marTop w:val="0"/>
      <w:marBottom w:val="0"/>
      <w:divBdr>
        <w:top w:val="none" w:sz="0" w:space="0" w:color="auto"/>
        <w:left w:val="none" w:sz="0" w:space="0" w:color="auto"/>
        <w:bottom w:val="none" w:sz="0" w:space="0" w:color="auto"/>
        <w:right w:val="none" w:sz="0" w:space="0" w:color="auto"/>
      </w:divBdr>
      <w:divsChild>
        <w:div w:id="1430933752">
          <w:marLeft w:val="0"/>
          <w:marRight w:val="0"/>
          <w:marTop w:val="0"/>
          <w:marBottom w:val="0"/>
          <w:divBdr>
            <w:top w:val="none" w:sz="0" w:space="0" w:color="auto"/>
            <w:left w:val="none" w:sz="0" w:space="0" w:color="auto"/>
            <w:bottom w:val="none" w:sz="0" w:space="0" w:color="auto"/>
            <w:right w:val="none" w:sz="0" w:space="0" w:color="auto"/>
          </w:divBdr>
        </w:div>
      </w:divsChild>
    </w:div>
    <w:div w:id="1619798225">
      <w:marLeft w:val="0"/>
      <w:marRight w:val="0"/>
      <w:marTop w:val="0"/>
      <w:marBottom w:val="0"/>
      <w:divBdr>
        <w:top w:val="none" w:sz="0" w:space="0" w:color="auto"/>
        <w:left w:val="none" w:sz="0" w:space="0" w:color="auto"/>
        <w:bottom w:val="none" w:sz="0" w:space="0" w:color="auto"/>
        <w:right w:val="none" w:sz="0" w:space="0" w:color="auto"/>
      </w:divBdr>
      <w:divsChild>
        <w:div w:id="442384157">
          <w:marLeft w:val="0"/>
          <w:marRight w:val="0"/>
          <w:marTop w:val="0"/>
          <w:marBottom w:val="0"/>
          <w:divBdr>
            <w:top w:val="none" w:sz="0" w:space="0" w:color="auto"/>
            <w:left w:val="none" w:sz="0" w:space="0" w:color="auto"/>
            <w:bottom w:val="none" w:sz="0" w:space="0" w:color="auto"/>
            <w:right w:val="none" w:sz="0" w:space="0" w:color="auto"/>
          </w:divBdr>
        </w:div>
      </w:divsChild>
    </w:div>
    <w:div w:id="1643197358">
      <w:marLeft w:val="0"/>
      <w:marRight w:val="0"/>
      <w:marTop w:val="0"/>
      <w:marBottom w:val="0"/>
      <w:divBdr>
        <w:top w:val="none" w:sz="0" w:space="0" w:color="auto"/>
        <w:left w:val="none" w:sz="0" w:space="0" w:color="auto"/>
        <w:bottom w:val="none" w:sz="0" w:space="0" w:color="auto"/>
        <w:right w:val="none" w:sz="0" w:space="0" w:color="auto"/>
      </w:divBdr>
      <w:divsChild>
        <w:div w:id="1976252125">
          <w:marLeft w:val="0"/>
          <w:marRight w:val="0"/>
          <w:marTop w:val="0"/>
          <w:marBottom w:val="0"/>
          <w:divBdr>
            <w:top w:val="none" w:sz="0" w:space="0" w:color="auto"/>
            <w:left w:val="none" w:sz="0" w:space="0" w:color="auto"/>
            <w:bottom w:val="none" w:sz="0" w:space="0" w:color="auto"/>
            <w:right w:val="none" w:sz="0" w:space="0" w:color="auto"/>
          </w:divBdr>
        </w:div>
      </w:divsChild>
    </w:div>
    <w:div w:id="1655144125">
      <w:marLeft w:val="0"/>
      <w:marRight w:val="0"/>
      <w:marTop w:val="0"/>
      <w:marBottom w:val="0"/>
      <w:divBdr>
        <w:top w:val="none" w:sz="0" w:space="0" w:color="auto"/>
        <w:left w:val="none" w:sz="0" w:space="0" w:color="auto"/>
        <w:bottom w:val="none" w:sz="0" w:space="0" w:color="auto"/>
        <w:right w:val="none" w:sz="0" w:space="0" w:color="auto"/>
      </w:divBdr>
      <w:divsChild>
        <w:div w:id="71047149">
          <w:marLeft w:val="0"/>
          <w:marRight w:val="0"/>
          <w:marTop w:val="0"/>
          <w:marBottom w:val="0"/>
          <w:divBdr>
            <w:top w:val="none" w:sz="0" w:space="0" w:color="auto"/>
            <w:left w:val="none" w:sz="0" w:space="0" w:color="auto"/>
            <w:bottom w:val="none" w:sz="0" w:space="0" w:color="auto"/>
            <w:right w:val="none" w:sz="0" w:space="0" w:color="auto"/>
          </w:divBdr>
        </w:div>
      </w:divsChild>
    </w:div>
    <w:div w:id="1664820616">
      <w:marLeft w:val="0"/>
      <w:marRight w:val="0"/>
      <w:marTop w:val="0"/>
      <w:marBottom w:val="0"/>
      <w:divBdr>
        <w:top w:val="none" w:sz="0" w:space="0" w:color="auto"/>
        <w:left w:val="none" w:sz="0" w:space="0" w:color="auto"/>
        <w:bottom w:val="none" w:sz="0" w:space="0" w:color="auto"/>
        <w:right w:val="none" w:sz="0" w:space="0" w:color="auto"/>
      </w:divBdr>
      <w:divsChild>
        <w:div w:id="1095398854">
          <w:marLeft w:val="0"/>
          <w:marRight w:val="0"/>
          <w:marTop w:val="0"/>
          <w:marBottom w:val="0"/>
          <w:divBdr>
            <w:top w:val="none" w:sz="0" w:space="0" w:color="auto"/>
            <w:left w:val="none" w:sz="0" w:space="0" w:color="auto"/>
            <w:bottom w:val="none" w:sz="0" w:space="0" w:color="auto"/>
            <w:right w:val="none" w:sz="0" w:space="0" w:color="auto"/>
          </w:divBdr>
        </w:div>
      </w:divsChild>
    </w:div>
    <w:div w:id="1693342823">
      <w:marLeft w:val="0"/>
      <w:marRight w:val="0"/>
      <w:marTop w:val="0"/>
      <w:marBottom w:val="0"/>
      <w:divBdr>
        <w:top w:val="none" w:sz="0" w:space="0" w:color="auto"/>
        <w:left w:val="none" w:sz="0" w:space="0" w:color="auto"/>
        <w:bottom w:val="none" w:sz="0" w:space="0" w:color="auto"/>
        <w:right w:val="none" w:sz="0" w:space="0" w:color="auto"/>
      </w:divBdr>
      <w:divsChild>
        <w:div w:id="1316690281">
          <w:marLeft w:val="0"/>
          <w:marRight w:val="0"/>
          <w:marTop w:val="0"/>
          <w:marBottom w:val="0"/>
          <w:divBdr>
            <w:top w:val="none" w:sz="0" w:space="0" w:color="auto"/>
            <w:left w:val="none" w:sz="0" w:space="0" w:color="auto"/>
            <w:bottom w:val="none" w:sz="0" w:space="0" w:color="auto"/>
            <w:right w:val="none" w:sz="0" w:space="0" w:color="auto"/>
          </w:divBdr>
        </w:div>
      </w:divsChild>
    </w:div>
    <w:div w:id="1698047020">
      <w:marLeft w:val="0"/>
      <w:marRight w:val="0"/>
      <w:marTop w:val="0"/>
      <w:marBottom w:val="0"/>
      <w:divBdr>
        <w:top w:val="none" w:sz="0" w:space="0" w:color="auto"/>
        <w:left w:val="none" w:sz="0" w:space="0" w:color="auto"/>
        <w:bottom w:val="none" w:sz="0" w:space="0" w:color="auto"/>
        <w:right w:val="none" w:sz="0" w:space="0" w:color="auto"/>
      </w:divBdr>
      <w:divsChild>
        <w:div w:id="1241866830">
          <w:marLeft w:val="0"/>
          <w:marRight w:val="0"/>
          <w:marTop w:val="0"/>
          <w:marBottom w:val="0"/>
          <w:divBdr>
            <w:top w:val="none" w:sz="0" w:space="0" w:color="auto"/>
            <w:left w:val="none" w:sz="0" w:space="0" w:color="auto"/>
            <w:bottom w:val="none" w:sz="0" w:space="0" w:color="auto"/>
            <w:right w:val="none" w:sz="0" w:space="0" w:color="auto"/>
          </w:divBdr>
        </w:div>
      </w:divsChild>
    </w:div>
    <w:div w:id="1743680988">
      <w:marLeft w:val="0"/>
      <w:marRight w:val="0"/>
      <w:marTop w:val="0"/>
      <w:marBottom w:val="0"/>
      <w:divBdr>
        <w:top w:val="none" w:sz="0" w:space="0" w:color="auto"/>
        <w:left w:val="none" w:sz="0" w:space="0" w:color="auto"/>
        <w:bottom w:val="none" w:sz="0" w:space="0" w:color="auto"/>
        <w:right w:val="none" w:sz="0" w:space="0" w:color="auto"/>
      </w:divBdr>
      <w:divsChild>
        <w:div w:id="303706261">
          <w:marLeft w:val="0"/>
          <w:marRight w:val="0"/>
          <w:marTop w:val="0"/>
          <w:marBottom w:val="0"/>
          <w:divBdr>
            <w:top w:val="none" w:sz="0" w:space="0" w:color="auto"/>
            <w:left w:val="none" w:sz="0" w:space="0" w:color="auto"/>
            <w:bottom w:val="none" w:sz="0" w:space="0" w:color="auto"/>
            <w:right w:val="none" w:sz="0" w:space="0" w:color="auto"/>
          </w:divBdr>
        </w:div>
        <w:div w:id="1790121734">
          <w:marLeft w:val="0"/>
          <w:marRight w:val="0"/>
          <w:marTop w:val="0"/>
          <w:marBottom w:val="0"/>
          <w:divBdr>
            <w:top w:val="none" w:sz="0" w:space="0" w:color="auto"/>
            <w:left w:val="none" w:sz="0" w:space="0" w:color="auto"/>
            <w:bottom w:val="none" w:sz="0" w:space="0" w:color="auto"/>
            <w:right w:val="none" w:sz="0" w:space="0" w:color="auto"/>
          </w:divBdr>
        </w:div>
        <w:div w:id="1161576661">
          <w:marLeft w:val="0"/>
          <w:marRight w:val="0"/>
          <w:marTop w:val="0"/>
          <w:marBottom w:val="0"/>
          <w:divBdr>
            <w:top w:val="none" w:sz="0" w:space="0" w:color="auto"/>
            <w:left w:val="none" w:sz="0" w:space="0" w:color="auto"/>
            <w:bottom w:val="none" w:sz="0" w:space="0" w:color="auto"/>
            <w:right w:val="none" w:sz="0" w:space="0" w:color="auto"/>
          </w:divBdr>
        </w:div>
        <w:div w:id="1029185474">
          <w:marLeft w:val="0"/>
          <w:marRight w:val="0"/>
          <w:marTop w:val="0"/>
          <w:marBottom w:val="0"/>
          <w:divBdr>
            <w:top w:val="none" w:sz="0" w:space="0" w:color="auto"/>
            <w:left w:val="none" w:sz="0" w:space="0" w:color="auto"/>
            <w:bottom w:val="none" w:sz="0" w:space="0" w:color="auto"/>
            <w:right w:val="none" w:sz="0" w:space="0" w:color="auto"/>
          </w:divBdr>
        </w:div>
        <w:div w:id="1443919571">
          <w:marLeft w:val="0"/>
          <w:marRight w:val="0"/>
          <w:marTop w:val="0"/>
          <w:marBottom w:val="0"/>
          <w:divBdr>
            <w:top w:val="none" w:sz="0" w:space="0" w:color="auto"/>
            <w:left w:val="none" w:sz="0" w:space="0" w:color="auto"/>
            <w:bottom w:val="none" w:sz="0" w:space="0" w:color="auto"/>
            <w:right w:val="none" w:sz="0" w:space="0" w:color="auto"/>
          </w:divBdr>
        </w:div>
        <w:div w:id="695885464">
          <w:marLeft w:val="0"/>
          <w:marRight w:val="0"/>
          <w:marTop w:val="0"/>
          <w:marBottom w:val="0"/>
          <w:divBdr>
            <w:top w:val="none" w:sz="0" w:space="0" w:color="auto"/>
            <w:left w:val="none" w:sz="0" w:space="0" w:color="auto"/>
            <w:bottom w:val="none" w:sz="0" w:space="0" w:color="auto"/>
            <w:right w:val="none" w:sz="0" w:space="0" w:color="auto"/>
          </w:divBdr>
        </w:div>
        <w:div w:id="32315243">
          <w:marLeft w:val="0"/>
          <w:marRight w:val="0"/>
          <w:marTop w:val="0"/>
          <w:marBottom w:val="0"/>
          <w:divBdr>
            <w:top w:val="none" w:sz="0" w:space="0" w:color="auto"/>
            <w:left w:val="none" w:sz="0" w:space="0" w:color="auto"/>
            <w:bottom w:val="none" w:sz="0" w:space="0" w:color="auto"/>
            <w:right w:val="none" w:sz="0" w:space="0" w:color="auto"/>
          </w:divBdr>
        </w:div>
        <w:div w:id="2146964472">
          <w:marLeft w:val="0"/>
          <w:marRight w:val="0"/>
          <w:marTop w:val="0"/>
          <w:marBottom w:val="0"/>
          <w:divBdr>
            <w:top w:val="none" w:sz="0" w:space="0" w:color="auto"/>
            <w:left w:val="none" w:sz="0" w:space="0" w:color="auto"/>
            <w:bottom w:val="none" w:sz="0" w:space="0" w:color="auto"/>
            <w:right w:val="none" w:sz="0" w:space="0" w:color="auto"/>
          </w:divBdr>
        </w:div>
        <w:div w:id="444155320">
          <w:marLeft w:val="0"/>
          <w:marRight w:val="0"/>
          <w:marTop w:val="0"/>
          <w:marBottom w:val="0"/>
          <w:divBdr>
            <w:top w:val="none" w:sz="0" w:space="0" w:color="auto"/>
            <w:left w:val="none" w:sz="0" w:space="0" w:color="auto"/>
            <w:bottom w:val="none" w:sz="0" w:space="0" w:color="auto"/>
            <w:right w:val="none" w:sz="0" w:space="0" w:color="auto"/>
          </w:divBdr>
        </w:div>
        <w:div w:id="1051197543">
          <w:marLeft w:val="0"/>
          <w:marRight w:val="0"/>
          <w:marTop w:val="0"/>
          <w:marBottom w:val="0"/>
          <w:divBdr>
            <w:top w:val="none" w:sz="0" w:space="0" w:color="auto"/>
            <w:left w:val="none" w:sz="0" w:space="0" w:color="auto"/>
            <w:bottom w:val="none" w:sz="0" w:space="0" w:color="auto"/>
            <w:right w:val="none" w:sz="0" w:space="0" w:color="auto"/>
          </w:divBdr>
        </w:div>
        <w:div w:id="1927037232">
          <w:marLeft w:val="0"/>
          <w:marRight w:val="0"/>
          <w:marTop w:val="0"/>
          <w:marBottom w:val="0"/>
          <w:divBdr>
            <w:top w:val="none" w:sz="0" w:space="0" w:color="auto"/>
            <w:left w:val="none" w:sz="0" w:space="0" w:color="auto"/>
            <w:bottom w:val="none" w:sz="0" w:space="0" w:color="auto"/>
            <w:right w:val="none" w:sz="0" w:space="0" w:color="auto"/>
          </w:divBdr>
        </w:div>
      </w:divsChild>
    </w:div>
    <w:div w:id="1760712614">
      <w:marLeft w:val="0"/>
      <w:marRight w:val="0"/>
      <w:marTop w:val="0"/>
      <w:marBottom w:val="0"/>
      <w:divBdr>
        <w:top w:val="none" w:sz="0" w:space="0" w:color="auto"/>
        <w:left w:val="none" w:sz="0" w:space="0" w:color="auto"/>
        <w:bottom w:val="none" w:sz="0" w:space="0" w:color="auto"/>
        <w:right w:val="none" w:sz="0" w:space="0" w:color="auto"/>
      </w:divBdr>
      <w:divsChild>
        <w:div w:id="689381236">
          <w:marLeft w:val="0"/>
          <w:marRight w:val="0"/>
          <w:marTop w:val="0"/>
          <w:marBottom w:val="0"/>
          <w:divBdr>
            <w:top w:val="none" w:sz="0" w:space="0" w:color="auto"/>
            <w:left w:val="none" w:sz="0" w:space="0" w:color="auto"/>
            <w:bottom w:val="none" w:sz="0" w:space="0" w:color="auto"/>
            <w:right w:val="none" w:sz="0" w:space="0" w:color="auto"/>
          </w:divBdr>
        </w:div>
        <w:div w:id="813257733">
          <w:marLeft w:val="0"/>
          <w:marRight w:val="0"/>
          <w:marTop w:val="0"/>
          <w:marBottom w:val="0"/>
          <w:divBdr>
            <w:top w:val="none" w:sz="0" w:space="0" w:color="auto"/>
            <w:left w:val="none" w:sz="0" w:space="0" w:color="auto"/>
            <w:bottom w:val="none" w:sz="0" w:space="0" w:color="auto"/>
            <w:right w:val="none" w:sz="0" w:space="0" w:color="auto"/>
          </w:divBdr>
        </w:div>
      </w:divsChild>
    </w:div>
    <w:div w:id="1761487698">
      <w:marLeft w:val="0"/>
      <w:marRight w:val="0"/>
      <w:marTop w:val="0"/>
      <w:marBottom w:val="0"/>
      <w:divBdr>
        <w:top w:val="none" w:sz="0" w:space="0" w:color="auto"/>
        <w:left w:val="none" w:sz="0" w:space="0" w:color="auto"/>
        <w:bottom w:val="none" w:sz="0" w:space="0" w:color="auto"/>
        <w:right w:val="none" w:sz="0" w:space="0" w:color="auto"/>
      </w:divBdr>
      <w:divsChild>
        <w:div w:id="105318916">
          <w:marLeft w:val="0"/>
          <w:marRight w:val="0"/>
          <w:marTop w:val="0"/>
          <w:marBottom w:val="0"/>
          <w:divBdr>
            <w:top w:val="none" w:sz="0" w:space="0" w:color="auto"/>
            <w:left w:val="none" w:sz="0" w:space="0" w:color="auto"/>
            <w:bottom w:val="none" w:sz="0" w:space="0" w:color="auto"/>
            <w:right w:val="none" w:sz="0" w:space="0" w:color="auto"/>
          </w:divBdr>
        </w:div>
        <w:div w:id="1233540328">
          <w:marLeft w:val="0"/>
          <w:marRight w:val="0"/>
          <w:marTop w:val="0"/>
          <w:marBottom w:val="0"/>
          <w:divBdr>
            <w:top w:val="none" w:sz="0" w:space="0" w:color="auto"/>
            <w:left w:val="none" w:sz="0" w:space="0" w:color="auto"/>
            <w:bottom w:val="none" w:sz="0" w:space="0" w:color="auto"/>
            <w:right w:val="none" w:sz="0" w:space="0" w:color="auto"/>
          </w:divBdr>
        </w:div>
      </w:divsChild>
    </w:div>
    <w:div w:id="1763918735">
      <w:marLeft w:val="0"/>
      <w:marRight w:val="0"/>
      <w:marTop w:val="0"/>
      <w:marBottom w:val="0"/>
      <w:divBdr>
        <w:top w:val="none" w:sz="0" w:space="0" w:color="auto"/>
        <w:left w:val="none" w:sz="0" w:space="0" w:color="auto"/>
        <w:bottom w:val="none" w:sz="0" w:space="0" w:color="auto"/>
        <w:right w:val="none" w:sz="0" w:space="0" w:color="auto"/>
      </w:divBdr>
      <w:divsChild>
        <w:div w:id="188691179">
          <w:marLeft w:val="0"/>
          <w:marRight w:val="0"/>
          <w:marTop w:val="0"/>
          <w:marBottom w:val="0"/>
          <w:divBdr>
            <w:top w:val="none" w:sz="0" w:space="0" w:color="auto"/>
            <w:left w:val="none" w:sz="0" w:space="0" w:color="auto"/>
            <w:bottom w:val="none" w:sz="0" w:space="0" w:color="auto"/>
            <w:right w:val="none" w:sz="0" w:space="0" w:color="auto"/>
          </w:divBdr>
        </w:div>
      </w:divsChild>
    </w:div>
    <w:div w:id="1765418607">
      <w:marLeft w:val="0"/>
      <w:marRight w:val="0"/>
      <w:marTop w:val="0"/>
      <w:marBottom w:val="0"/>
      <w:divBdr>
        <w:top w:val="none" w:sz="0" w:space="0" w:color="auto"/>
        <w:left w:val="none" w:sz="0" w:space="0" w:color="auto"/>
        <w:bottom w:val="none" w:sz="0" w:space="0" w:color="auto"/>
        <w:right w:val="none" w:sz="0" w:space="0" w:color="auto"/>
      </w:divBdr>
      <w:divsChild>
        <w:div w:id="1328703832">
          <w:marLeft w:val="0"/>
          <w:marRight w:val="0"/>
          <w:marTop w:val="0"/>
          <w:marBottom w:val="0"/>
          <w:divBdr>
            <w:top w:val="none" w:sz="0" w:space="0" w:color="auto"/>
            <w:left w:val="none" w:sz="0" w:space="0" w:color="auto"/>
            <w:bottom w:val="none" w:sz="0" w:space="0" w:color="auto"/>
            <w:right w:val="none" w:sz="0" w:space="0" w:color="auto"/>
          </w:divBdr>
        </w:div>
        <w:div w:id="2065180060">
          <w:marLeft w:val="0"/>
          <w:marRight w:val="0"/>
          <w:marTop w:val="0"/>
          <w:marBottom w:val="0"/>
          <w:divBdr>
            <w:top w:val="none" w:sz="0" w:space="0" w:color="auto"/>
            <w:left w:val="none" w:sz="0" w:space="0" w:color="auto"/>
            <w:bottom w:val="none" w:sz="0" w:space="0" w:color="auto"/>
            <w:right w:val="none" w:sz="0" w:space="0" w:color="auto"/>
          </w:divBdr>
        </w:div>
      </w:divsChild>
    </w:div>
    <w:div w:id="1781337902">
      <w:marLeft w:val="0"/>
      <w:marRight w:val="0"/>
      <w:marTop w:val="0"/>
      <w:marBottom w:val="0"/>
      <w:divBdr>
        <w:top w:val="none" w:sz="0" w:space="0" w:color="auto"/>
        <w:left w:val="none" w:sz="0" w:space="0" w:color="auto"/>
        <w:bottom w:val="none" w:sz="0" w:space="0" w:color="auto"/>
        <w:right w:val="none" w:sz="0" w:space="0" w:color="auto"/>
      </w:divBdr>
      <w:divsChild>
        <w:div w:id="1973290968">
          <w:marLeft w:val="0"/>
          <w:marRight w:val="0"/>
          <w:marTop w:val="0"/>
          <w:marBottom w:val="0"/>
          <w:divBdr>
            <w:top w:val="none" w:sz="0" w:space="0" w:color="auto"/>
            <w:left w:val="none" w:sz="0" w:space="0" w:color="auto"/>
            <w:bottom w:val="none" w:sz="0" w:space="0" w:color="auto"/>
            <w:right w:val="none" w:sz="0" w:space="0" w:color="auto"/>
          </w:divBdr>
        </w:div>
      </w:divsChild>
    </w:div>
    <w:div w:id="1781989572">
      <w:marLeft w:val="0"/>
      <w:marRight w:val="0"/>
      <w:marTop w:val="0"/>
      <w:marBottom w:val="0"/>
      <w:divBdr>
        <w:top w:val="none" w:sz="0" w:space="0" w:color="auto"/>
        <w:left w:val="none" w:sz="0" w:space="0" w:color="auto"/>
        <w:bottom w:val="none" w:sz="0" w:space="0" w:color="auto"/>
        <w:right w:val="none" w:sz="0" w:space="0" w:color="auto"/>
      </w:divBdr>
      <w:divsChild>
        <w:div w:id="1026444336">
          <w:marLeft w:val="0"/>
          <w:marRight w:val="0"/>
          <w:marTop w:val="0"/>
          <w:marBottom w:val="0"/>
          <w:divBdr>
            <w:top w:val="none" w:sz="0" w:space="0" w:color="auto"/>
            <w:left w:val="none" w:sz="0" w:space="0" w:color="auto"/>
            <w:bottom w:val="none" w:sz="0" w:space="0" w:color="auto"/>
            <w:right w:val="none" w:sz="0" w:space="0" w:color="auto"/>
          </w:divBdr>
        </w:div>
      </w:divsChild>
    </w:div>
    <w:div w:id="1794055340">
      <w:marLeft w:val="0"/>
      <w:marRight w:val="0"/>
      <w:marTop w:val="0"/>
      <w:marBottom w:val="0"/>
      <w:divBdr>
        <w:top w:val="none" w:sz="0" w:space="0" w:color="auto"/>
        <w:left w:val="none" w:sz="0" w:space="0" w:color="auto"/>
        <w:bottom w:val="none" w:sz="0" w:space="0" w:color="auto"/>
        <w:right w:val="none" w:sz="0" w:space="0" w:color="auto"/>
      </w:divBdr>
      <w:divsChild>
        <w:div w:id="916012986">
          <w:marLeft w:val="0"/>
          <w:marRight w:val="0"/>
          <w:marTop w:val="0"/>
          <w:marBottom w:val="0"/>
          <w:divBdr>
            <w:top w:val="none" w:sz="0" w:space="0" w:color="auto"/>
            <w:left w:val="none" w:sz="0" w:space="0" w:color="auto"/>
            <w:bottom w:val="none" w:sz="0" w:space="0" w:color="auto"/>
            <w:right w:val="none" w:sz="0" w:space="0" w:color="auto"/>
          </w:divBdr>
        </w:div>
      </w:divsChild>
    </w:div>
    <w:div w:id="1798183757">
      <w:marLeft w:val="0"/>
      <w:marRight w:val="0"/>
      <w:marTop w:val="0"/>
      <w:marBottom w:val="0"/>
      <w:divBdr>
        <w:top w:val="none" w:sz="0" w:space="0" w:color="auto"/>
        <w:left w:val="none" w:sz="0" w:space="0" w:color="auto"/>
        <w:bottom w:val="none" w:sz="0" w:space="0" w:color="auto"/>
        <w:right w:val="none" w:sz="0" w:space="0" w:color="auto"/>
      </w:divBdr>
      <w:divsChild>
        <w:div w:id="586576432">
          <w:marLeft w:val="0"/>
          <w:marRight w:val="0"/>
          <w:marTop w:val="0"/>
          <w:marBottom w:val="0"/>
          <w:divBdr>
            <w:top w:val="none" w:sz="0" w:space="0" w:color="auto"/>
            <w:left w:val="none" w:sz="0" w:space="0" w:color="auto"/>
            <w:bottom w:val="none" w:sz="0" w:space="0" w:color="auto"/>
            <w:right w:val="none" w:sz="0" w:space="0" w:color="auto"/>
          </w:divBdr>
        </w:div>
        <w:div w:id="1121149007">
          <w:marLeft w:val="0"/>
          <w:marRight w:val="0"/>
          <w:marTop w:val="0"/>
          <w:marBottom w:val="0"/>
          <w:divBdr>
            <w:top w:val="none" w:sz="0" w:space="0" w:color="auto"/>
            <w:left w:val="none" w:sz="0" w:space="0" w:color="auto"/>
            <w:bottom w:val="none" w:sz="0" w:space="0" w:color="auto"/>
            <w:right w:val="none" w:sz="0" w:space="0" w:color="auto"/>
          </w:divBdr>
        </w:div>
      </w:divsChild>
    </w:div>
    <w:div w:id="1798571231">
      <w:marLeft w:val="0"/>
      <w:marRight w:val="0"/>
      <w:marTop w:val="0"/>
      <w:marBottom w:val="0"/>
      <w:divBdr>
        <w:top w:val="none" w:sz="0" w:space="0" w:color="auto"/>
        <w:left w:val="none" w:sz="0" w:space="0" w:color="auto"/>
        <w:bottom w:val="none" w:sz="0" w:space="0" w:color="auto"/>
        <w:right w:val="none" w:sz="0" w:space="0" w:color="auto"/>
      </w:divBdr>
      <w:divsChild>
        <w:div w:id="2119250473">
          <w:marLeft w:val="0"/>
          <w:marRight w:val="0"/>
          <w:marTop w:val="0"/>
          <w:marBottom w:val="0"/>
          <w:divBdr>
            <w:top w:val="none" w:sz="0" w:space="0" w:color="auto"/>
            <w:left w:val="none" w:sz="0" w:space="0" w:color="auto"/>
            <w:bottom w:val="none" w:sz="0" w:space="0" w:color="auto"/>
            <w:right w:val="none" w:sz="0" w:space="0" w:color="auto"/>
          </w:divBdr>
        </w:div>
      </w:divsChild>
    </w:div>
    <w:div w:id="1813323159">
      <w:marLeft w:val="0"/>
      <w:marRight w:val="0"/>
      <w:marTop w:val="0"/>
      <w:marBottom w:val="0"/>
      <w:divBdr>
        <w:top w:val="none" w:sz="0" w:space="0" w:color="auto"/>
        <w:left w:val="none" w:sz="0" w:space="0" w:color="auto"/>
        <w:bottom w:val="none" w:sz="0" w:space="0" w:color="auto"/>
        <w:right w:val="none" w:sz="0" w:space="0" w:color="auto"/>
      </w:divBdr>
      <w:divsChild>
        <w:div w:id="2145542707">
          <w:marLeft w:val="0"/>
          <w:marRight w:val="0"/>
          <w:marTop w:val="0"/>
          <w:marBottom w:val="0"/>
          <w:divBdr>
            <w:top w:val="none" w:sz="0" w:space="0" w:color="auto"/>
            <w:left w:val="none" w:sz="0" w:space="0" w:color="auto"/>
            <w:bottom w:val="none" w:sz="0" w:space="0" w:color="auto"/>
            <w:right w:val="none" w:sz="0" w:space="0" w:color="auto"/>
          </w:divBdr>
        </w:div>
      </w:divsChild>
    </w:div>
    <w:div w:id="1817605529">
      <w:marLeft w:val="0"/>
      <w:marRight w:val="0"/>
      <w:marTop w:val="0"/>
      <w:marBottom w:val="0"/>
      <w:divBdr>
        <w:top w:val="none" w:sz="0" w:space="0" w:color="auto"/>
        <w:left w:val="none" w:sz="0" w:space="0" w:color="auto"/>
        <w:bottom w:val="none" w:sz="0" w:space="0" w:color="auto"/>
        <w:right w:val="none" w:sz="0" w:space="0" w:color="auto"/>
      </w:divBdr>
      <w:divsChild>
        <w:div w:id="308677674">
          <w:marLeft w:val="0"/>
          <w:marRight w:val="0"/>
          <w:marTop w:val="0"/>
          <w:marBottom w:val="0"/>
          <w:divBdr>
            <w:top w:val="none" w:sz="0" w:space="0" w:color="auto"/>
            <w:left w:val="none" w:sz="0" w:space="0" w:color="auto"/>
            <w:bottom w:val="none" w:sz="0" w:space="0" w:color="auto"/>
            <w:right w:val="none" w:sz="0" w:space="0" w:color="auto"/>
          </w:divBdr>
        </w:div>
        <w:div w:id="592671004">
          <w:marLeft w:val="0"/>
          <w:marRight w:val="0"/>
          <w:marTop w:val="0"/>
          <w:marBottom w:val="0"/>
          <w:divBdr>
            <w:top w:val="none" w:sz="0" w:space="0" w:color="auto"/>
            <w:left w:val="none" w:sz="0" w:space="0" w:color="auto"/>
            <w:bottom w:val="none" w:sz="0" w:space="0" w:color="auto"/>
            <w:right w:val="none" w:sz="0" w:space="0" w:color="auto"/>
          </w:divBdr>
        </w:div>
      </w:divsChild>
    </w:div>
    <w:div w:id="1853450071">
      <w:marLeft w:val="0"/>
      <w:marRight w:val="0"/>
      <w:marTop w:val="0"/>
      <w:marBottom w:val="0"/>
      <w:divBdr>
        <w:top w:val="none" w:sz="0" w:space="0" w:color="auto"/>
        <w:left w:val="none" w:sz="0" w:space="0" w:color="auto"/>
        <w:bottom w:val="none" w:sz="0" w:space="0" w:color="auto"/>
        <w:right w:val="none" w:sz="0" w:space="0" w:color="auto"/>
      </w:divBdr>
      <w:divsChild>
        <w:div w:id="580219481">
          <w:marLeft w:val="0"/>
          <w:marRight w:val="0"/>
          <w:marTop w:val="0"/>
          <w:marBottom w:val="0"/>
          <w:divBdr>
            <w:top w:val="none" w:sz="0" w:space="0" w:color="auto"/>
            <w:left w:val="none" w:sz="0" w:space="0" w:color="auto"/>
            <w:bottom w:val="none" w:sz="0" w:space="0" w:color="auto"/>
            <w:right w:val="none" w:sz="0" w:space="0" w:color="auto"/>
          </w:divBdr>
        </w:div>
      </w:divsChild>
    </w:div>
    <w:div w:id="1855418586">
      <w:marLeft w:val="0"/>
      <w:marRight w:val="0"/>
      <w:marTop w:val="0"/>
      <w:marBottom w:val="0"/>
      <w:divBdr>
        <w:top w:val="none" w:sz="0" w:space="0" w:color="auto"/>
        <w:left w:val="none" w:sz="0" w:space="0" w:color="auto"/>
        <w:bottom w:val="none" w:sz="0" w:space="0" w:color="auto"/>
        <w:right w:val="none" w:sz="0" w:space="0" w:color="auto"/>
      </w:divBdr>
      <w:divsChild>
        <w:div w:id="178012107">
          <w:marLeft w:val="0"/>
          <w:marRight w:val="0"/>
          <w:marTop w:val="0"/>
          <w:marBottom w:val="0"/>
          <w:divBdr>
            <w:top w:val="none" w:sz="0" w:space="0" w:color="auto"/>
            <w:left w:val="none" w:sz="0" w:space="0" w:color="auto"/>
            <w:bottom w:val="none" w:sz="0" w:space="0" w:color="auto"/>
            <w:right w:val="none" w:sz="0" w:space="0" w:color="auto"/>
          </w:divBdr>
        </w:div>
      </w:divsChild>
    </w:div>
    <w:div w:id="1883980083">
      <w:marLeft w:val="0"/>
      <w:marRight w:val="0"/>
      <w:marTop w:val="0"/>
      <w:marBottom w:val="0"/>
      <w:divBdr>
        <w:top w:val="none" w:sz="0" w:space="0" w:color="auto"/>
        <w:left w:val="none" w:sz="0" w:space="0" w:color="auto"/>
        <w:bottom w:val="none" w:sz="0" w:space="0" w:color="auto"/>
        <w:right w:val="none" w:sz="0" w:space="0" w:color="auto"/>
      </w:divBdr>
      <w:divsChild>
        <w:div w:id="87384697">
          <w:marLeft w:val="0"/>
          <w:marRight w:val="0"/>
          <w:marTop w:val="0"/>
          <w:marBottom w:val="0"/>
          <w:divBdr>
            <w:top w:val="none" w:sz="0" w:space="0" w:color="auto"/>
            <w:left w:val="none" w:sz="0" w:space="0" w:color="auto"/>
            <w:bottom w:val="none" w:sz="0" w:space="0" w:color="auto"/>
            <w:right w:val="none" w:sz="0" w:space="0" w:color="auto"/>
          </w:divBdr>
        </w:div>
      </w:divsChild>
    </w:div>
    <w:div w:id="1899390537">
      <w:marLeft w:val="0"/>
      <w:marRight w:val="0"/>
      <w:marTop w:val="0"/>
      <w:marBottom w:val="0"/>
      <w:divBdr>
        <w:top w:val="none" w:sz="0" w:space="0" w:color="auto"/>
        <w:left w:val="none" w:sz="0" w:space="0" w:color="auto"/>
        <w:bottom w:val="none" w:sz="0" w:space="0" w:color="auto"/>
        <w:right w:val="none" w:sz="0" w:space="0" w:color="auto"/>
      </w:divBdr>
      <w:divsChild>
        <w:div w:id="2007125430">
          <w:marLeft w:val="0"/>
          <w:marRight w:val="0"/>
          <w:marTop w:val="0"/>
          <w:marBottom w:val="0"/>
          <w:divBdr>
            <w:top w:val="none" w:sz="0" w:space="0" w:color="auto"/>
            <w:left w:val="none" w:sz="0" w:space="0" w:color="auto"/>
            <w:bottom w:val="none" w:sz="0" w:space="0" w:color="auto"/>
            <w:right w:val="none" w:sz="0" w:space="0" w:color="auto"/>
          </w:divBdr>
        </w:div>
        <w:div w:id="1373380273">
          <w:marLeft w:val="0"/>
          <w:marRight w:val="0"/>
          <w:marTop w:val="0"/>
          <w:marBottom w:val="0"/>
          <w:divBdr>
            <w:top w:val="none" w:sz="0" w:space="0" w:color="auto"/>
            <w:left w:val="none" w:sz="0" w:space="0" w:color="auto"/>
            <w:bottom w:val="none" w:sz="0" w:space="0" w:color="auto"/>
            <w:right w:val="none" w:sz="0" w:space="0" w:color="auto"/>
          </w:divBdr>
        </w:div>
      </w:divsChild>
    </w:div>
    <w:div w:id="1927421419">
      <w:marLeft w:val="0"/>
      <w:marRight w:val="0"/>
      <w:marTop w:val="0"/>
      <w:marBottom w:val="0"/>
      <w:divBdr>
        <w:top w:val="none" w:sz="0" w:space="0" w:color="auto"/>
        <w:left w:val="none" w:sz="0" w:space="0" w:color="auto"/>
        <w:bottom w:val="none" w:sz="0" w:space="0" w:color="auto"/>
        <w:right w:val="none" w:sz="0" w:space="0" w:color="auto"/>
      </w:divBdr>
      <w:divsChild>
        <w:div w:id="2037845636">
          <w:marLeft w:val="0"/>
          <w:marRight w:val="0"/>
          <w:marTop w:val="0"/>
          <w:marBottom w:val="0"/>
          <w:divBdr>
            <w:top w:val="none" w:sz="0" w:space="0" w:color="auto"/>
            <w:left w:val="none" w:sz="0" w:space="0" w:color="auto"/>
            <w:bottom w:val="none" w:sz="0" w:space="0" w:color="auto"/>
            <w:right w:val="none" w:sz="0" w:space="0" w:color="auto"/>
          </w:divBdr>
        </w:div>
      </w:divsChild>
    </w:div>
    <w:div w:id="1944026614">
      <w:marLeft w:val="0"/>
      <w:marRight w:val="0"/>
      <w:marTop w:val="0"/>
      <w:marBottom w:val="0"/>
      <w:divBdr>
        <w:top w:val="none" w:sz="0" w:space="0" w:color="auto"/>
        <w:left w:val="none" w:sz="0" w:space="0" w:color="auto"/>
        <w:bottom w:val="none" w:sz="0" w:space="0" w:color="auto"/>
        <w:right w:val="none" w:sz="0" w:space="0" w:color="auto"/>
      </w:divBdr>
      <w:divsChild>
        <w:div w:id="363143473">
          <w:marLeft w:val="0"/>
          <w:marRight w:val="0"/>
          <w:marTop w:val="0"/>
          <w:marBottom w:val="0"/>
          <w:divBdr>
            <w:top w:val="none" w:sz="0" w:space="0" w:color="auto"/>
            <w:left w:val="none" w:sz="0" w:space="0" w:color="auto"/>
            <w:bottom w:val="none" w:sz="0" w:space="0" w:color="auto"/>
            <w:right w:val="none" w:sz="0" w:space="0" w:color="auto"/>
          </w:divBdr>
        </w:div>
      </w:divsChild>
    </w:div>
    <w:div w:id="1982923348">
      <w:marLeft w:val="0"/>
      <w:marRight w:val="0"/>
      <w:marTop w:val="0"/>
      <w:marBottom w:val="0"/>
      <w:divBdr>
        <w:top w:val="none" w:sz="0" w:space="0" w:color="auto"/>
        <w:left w:val="none" w:sz="0" w:space="0" w:color="auto"/>
        <w:bottom w:val="none" w:sz="0" w:space="0" w:color="auto"/>
        <w:right w:val="none" w:sz="0" w:space="0" w:color="auto"/>
      </w:divBdr>
      <w:divsChild>
        <w:div w:id="2015840271">
          <w:marLeft w:val="0"/>
          <w:marRight w:val="0"/>
          <w:marTop w:val="0"/>
          <w:marBottom w:val="0"/>
          <w:divBdr>
            <w:top w:val="none" w:sz="0" w:space="0" w:color="auto"/>
            <w:left w:val="none" w:sz="0" w:space="0" w:color="auto"/>
            <w:bottom w:val="none" w:sz="0" w:space="0" w:color="auto"/>
            <w:right w:val="none" w:sz="0" w:space="0" w:color="auto"/>
          </w:divBdr>
        </w:div>
      </w:divsChild>
    </w:div>
    <w:div w:id="2028827427">
      <w:marLeft w:val="0"/>
      <w:marRight w:val="0"/>
      <w:marTop w:val="0"/>
      <w:marBottom w:val="0"/>
      <w:divBdr>
        <w:top w:val="none" w:sz="0" w:space="0" w:color="auto"/>
        <w:left w:val="none" w:sz="0" w:space="0" w:color="auto"/>
        <w:bottom w:val="none" w:sz="0" w:space="0" w:color="auto"/>
        <w:right w:val="none" w:sz="0" w:space="0" w:color="auto"/>
      </w:divBdr>
      <w:divsChild>
        <w:div w:id="1707490395">
          <w:marLeft w:val="0"/>
          <w:marRight w:val="0"/>
          <w:marTop w:val="0"/>
          <w:marBottom w:val="0"/>
          <w:divBdr>
            <w:top w:val="none" w:sz="0" w:space="0" w:color="auto"/>
            <w:left w:val="none" w:sz="0" w:space="0" w:color="auto"/>
            <w:bottom w:val="none" w:sz="0" w:space="0" w:color="auto"/>
            <w:right w:val="none" w:sz="0" w:space="0" w:color="auto"/>
          </w:divBdr>
        </w:div>
      </w:divsChild>
    </w:div>
    <w:div w:id="2059739230">
      <w:marLeft w:val="0"/>
      <w:marRight w:val="0"/>
      <w:marTop w:val="0"/>
      <w:marBottom w:val="0"/>
      <w:divBdr>
        <w:top w:val="none" w:sz="0" w:space="0" w:color="auto"/>
        <w:left w:val="none" w:sz="0" w:space="0" w:color="auto"/>
        <w:bottom w:val="none" w:sz="0" w:space="0" w:color="auto"/>
        <w:right w:val="none" w:sz="0" w:space="0" w:color="auto"/>
      </w:divBdr>
      <w:divsChild>
        <w:div w:id="1490947366">
          <w:marLeft w:val="0"/>
          <w:marRight w:val="0"/>
          <w:marTop w:val="0"/>
          <w:marBottom w:val="0"/>
          <w:divBdr>
            <w:top w:val="none" w:sz="0" w:space="0" w:color="auto"/>
            <w:left w:val="none" w:sz="0" w:space="0" w:color="auto"/>
            <w:bottom w:val="none" w:sz="0" w:space="0" w:color="auto"/>
            <w:right w:val="none" w:sz="0" w:space="0" w:color="auto"/>
          </w:divBdr>
        </w:div>
      </w:divsChild>
    </w:div>
    <w:div w:id="2084839547">
      <w:marLeft w:val="0"/>
      <w:marRight w:val="0"/>
      <w:marTop w:val="0"/>
      <w:marBottom w:val="0"/>
      <w:divBdr>
        <w:top w:val="none" w:sz="0" w:space="0" w:color="auto"/>
        <w:left w:val="none" w:sz="0" w:space="0" w:color="auto"/>
        <w:bottom w:val="none" w:sz="0" w:space="0" w:color="auto"/>
        <w:right w:val="none" w:sz="0" w:space="0" w:color="auto"/>
      </w:divBdr>
      <w:divsChild>
        <w:div w:id="1504201645">
          <w:marLeft w:val="0"/>
          <w:marRight w:val="0"/>
          <w:marTop w:val="0"/>
          <w:marBottom w:val="0"/>
          <w:divBdr>
            <w:top w:val="none" w:sz="0" w:space="0" w:color="auto"/>
            <w:left w:val="none" w:sz="0" w:space="0" w:color="auto"/>
            <w:bottom w:val="none" w:sz="0" w:space="0" w:color="auto"/>
            <w:right w:val="none" w:sz="0" w:space="0" w:color="auto"/>
          </w:divBdr>
        </w:div>
        <w:div w:id="1075206298">
          <w:marLeft w:val="0"/>
          <w:marRight w:val="0"/>
          <w:marTop w:val="0"/>
          <w:marBottom w:val="0"/>
          <w:divBdr>
            <w:top w:val="none" w:sz="0" w:space="0" w:color="auto"/>
            <w:left w:val="none" w:sz="0" w:space="0" w:color="auto"/>
            <w:bottom w:val="none" w:sz="0" w:space="0" w:color="auto"/>
            <w:right w:val="none" w:sz="0" w:space="0" w:color="auto"/>
          </w:divBdr>
        </w:div>
        <w:div w:id="666445239">
          <w:marLeft w:val="0"/>
          <w:marRight w:val="0"/>
          <w:marTop w:val="0"/>
          <w:marBottom w:val="0"/>
          <w:divBdr>
            <w:top w:val="none" w:sz="0" w:space="0" w:color="auto"/>
            <w:left w:val="none" w:sz="0" w:space="0" w:color="auto"/>
            <w:bottom w:val="none" w:sz="0" w:space="0" w:color="auto"/>
            <w:right w:val="none" w:sz="0" w:space="0" w:color="auto"/>
          </w:divBdr>
        </w:div>
      </w:divsChild>
    </w:div>
    <w:div w:id="2098355524">
      <w:marLeft w:val="0"/>
      <w:marRight w:val="0"/>
      <w:marTop w:val="0"/>
      <w:marBottom w:val="0"/>
      <w:divBdr>
        <w:top w:val="none" w:sz="0" w:space="0" w:color="auto"/>
        <w:left w:val="none" w:sz="0" w:space="0" w:color="auto"/>
        <w:bottom w:val="none" w:sz="0" w:space="0" w:color="auto"/>
        <w:right w:val="none" w:sz="0" w:space="0" w:color="auto"/>
      </w:divBdr>
      <w:divsChild>
        <w:div w:id="1549148132">
          <w:marLeft w:val="0"/>
          <w:marRight w:val="0"/>
          <w:marTop w:val="0"/>
          <w:marBottom w:val="0"/>
          <w:divBdr>
            <w:top w:val="none" w:sz="0" w:space="0" w:color="auto"/>
            <w:left w:val="none" w:sz="0" w:space="0" w:color="auto"/>
            <w:bottom w:val="none" w:sz="0" w:space="0" w:color="auto"/>
            <w:right w:val="none" w:sz="0" w:space="0" w:color="auto"/>
          </w:divBdr>
        </w:div>
        <w:div w:id="2111269696">
          <w:marLeft w:val="0"/>
          <w:marRight w:val="0"/>
          <w:marTop w:val="0"/>
          <w:marBottom w:val="0"/>
          <w:divBdr>
            <w:top w:val="none" w:sz="0" w:space="0" w:color="auto"/>
            <w:left w:val="none" w:sz="0" w:space="0" w:color="auto"/>
            <w:bottom w:val="none" w:sz="0" w:space="0" w:color="auto"/>
            <w:right w:val="none" w:sz="0" w:space="0" w:color="auto"/>
          </w:divBdr>
        </w:div>
        <w:div w:id="471602955">
          <w:marLeft w:val="0"/>
          <w:marRight w:val="0"/>
          <w:marTop w:val="0"/>
          <w:marBottom w:val="0"/>
          <w:divBdr>
            <w:top w:val="none" w:sz="0" w:space="0" w:color="auto"/>
            <w:left w:val="none" w:sz="0" w:space="0" w:color="auto"/>
            <w:bottom w:val="none" w:sz="0" w:space="0" w:color="auto"/>
            <w:right w:val="none" w:sz="0" w:space="0" w:color="auto"/>
          </w:divBdr>
        </w:div>
      </w:divsChild>
    </w:div>
    <w:div w:id="2141075095">
      <w:marLeft w:val="0"/>
      <w:marRight w:val="0"/>
      <w:marTop w:val="0"/>
      <w:marBottom w:val="0"/>
      <w:divBdr>
        <w:top w:val="none" w:sz="0" w:space="0" w:color="auto"/>
        <w:left w:val="none" w:sz="0" w:space="0" w:color="auto"/>
        <w:bottom w:val="none" w:sz="0" w:space="0" w:color="auto"/>
        <w:right w:val="none" w:sz="0" w:space="0" w:color="auto"/>
      </w:divBdr>
      <w:divsChild>
        <w:div w:id="693924048">
          <w:marLeft w:val="0"/>
          <w:marRight w:val="0"/>
          <w:marTop w:val="0"/>
          <w:marBottom w:val="0"/>
          <w:divBdr>
            <w:top w:val="none" w:sz="0" w:space="0" w:color="auto"/>
            <w:left w:val="none" w:sz="0" w:space="0" w:color="auto"/>
            <w:bottom w:val="none" w:sz="0" w:space="0" w:color="auto"/>
            <w:right w:val="none" w:sz="0" w:space="0" w:color="auto"/>
          </w:divBdr>
        </w:div>
      </w:divsChild>
    </w:div>
    <w:div w:id="2142838302">
      <w:marLeft w:val="0"/>
      <w:marRight w:val="0"/>
      <w:marTop w:val="0"/>
      <w:marBottom w:val="0"/>
      <w:divBdr>
        <w:top w:val="none" w:sz="0" w:space="0" w:color="auto"/>
        <w:left w:val="none" w:sz="0" w:space="0" w:color="auto"/>
        <w:bottom w:val="none" w:sz="0" w:space="0" w:color="auto"/>
        <w:right w:val="none" w:sz="0" w:space="0" w:color="auto"/>
      </w:divBdr>
      <w:divsChild>
        <w:div w:id="939139599">
          <w:marLeft w:val="0"/>
          <w:marRight w:val="0"/>
          <w:marTop w:val="0"/>
          <w:marBottom w:val="0"/>
          <w:divBdr>
            <w:top w:val="none" w:sz="0" w:space="0" w:color="auto"/>
            <w:left w:val="none" w:sz="0" w:space="0" w:color="auto"/>
            <w:bottom w:val="none" w:sz="0" w:space="0" w:color="auto"/>
            <w:right w:val="none" w:sz="0" w:space="0" w:color="auto"/>
          </w:divBdr>
        </w:div>
        <w:div w:id="4468481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6164</Words>
  <Characters>35140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2022-11-09T07:02:00Z</dcterms:created>
  <dcterms:modified xsi:type="dcterms:W3CDTF">2022-11-09T09:48:00Z</dcterms:modified>
</cp:coreProperties>
</file>